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1" w:rsidRPr="00B93A81" w:rsidRDefault="00B93A81" w:rsidP="00B9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0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права муниципальных служащих</w:t>
      </w:r>
    </w:p>
    <w:p w:rsidR="00B93A81" w:rsidRPr="00A51B02" w:rsidRDefault="00B93A81" w:rsidP="00A51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</w:p>
    <w:p w:rsidR="00B93A81" w:rsidRPr="00B93A81" w:rsidRDefault="00B93A81" w:rsidP="00B93A8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 xml:space="preserve">В соответствии со ст. 11 Федерального закона от 02.03.2007 № 25-ФЗ «О муниципальной службе в Российской Федерации», </w:t>
      </w:r>
      <w:bookmarkStart w:id="0" w:name="_GoBack"/>
      <w:bookmarkEnd w:id="0"/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муниципальный служащий имеет право на: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обеспечение организационно-технических условий, необходимых для исполнения должностных обязанностей;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контрольно-счетного органа муниципального образования, избирательной комиссии муниципального образования;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участие по своей инициативе в конкурсе на замещение вакантной должности муниципальной службы;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повышение квалификации в соответствии с муниципальным правовым актом за счет средств местного бюджета;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защиту своих персональных данных;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93A81" w:rsidRPr="00B93A81" w:rsidRDefault="00B93A81" w:rsidP="00B93A81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пенсионное обеспечение в соответствии с законодательством Российской Федерации.</w:t>
      </w:r>
    </w:p>
    <w:p w:rsidR="00B93A81" w:rsidRPr="00B93A81" w:rsidRDefault="00B93A81" w:rsidP="00B93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 </w:t>
      </w:r>
      <w:hyperlink r:id="rId6" w:history="1">
        <w:r w:rsidRPr="00A51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письменным уведомлением представителя нанимателя (работодателя)</w:t>
        </w:r>
      </w:hyperlink>
      <w:r w:rsidRPr="00B93A81"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  <w:t> выполнять иную оплачиваемую работу, если это не повлечет за собой конфликт интересов и если иное не предусмотрено Федеральным законом "О муниципальной службе в Российской Федерации".</w:t>
      </w:r>
    </w:p>
    <w:p w:rsidR="00634BB0" w:rsidRPr="00A51B02" w:rsidRDefault="00634BB0">
      <w:pPr>
        <w:rPr>
          <w:rFonts w:ascii="Times New Roman" w:hAnsi="Times New Roman" w:cs="Times New Roman"/>
        </w:rPr>
      </w:pPr>
    </w:p>
    <w:sectPr w:rsidR="00634BB0" w:rsidRPr="00A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F8F"/>
    <w:multiLevelType w:val="multilevel"/>
    <w:tmpl w:val="BFE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1"/>
    <w:rsid w:val="00634BB0"/>
    <w:rsid w:val="007B37C3"/>
    <w:rsid w:val="00A51B02"/>
    <w:rsid w:val="00B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oiler-box-title">
    <w:name w:val="spoiler-box-title"/>
    <w:basedOn w:val="a0"/>
    <w:rsid w:val="00B93A81"/>
  </w:style>
  <w:style w:type="paragraph" w:styleId="a3">
    <w:name w:val="Normal (Web)"/>
    <w:basedOn w:val="a"/>
    <w:uiPriority w:val="99"/>
    <w:semiHidden/>
    <w:unhideWhenUsed/>
    <w:rsid w:val="00B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93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oiler-box-title">
    <w:name w:val="spoiler-box-title"/>
    <w:basedOn w:val="a0"/>
    <w:rsid w:val="00B93A81"/>
  </w:style>
  <w:style w:type="paragraph" w:styleId="a3">
    <w:name w:val="Normal (Web)"/>
    <w:basedOn w:val="a"/>
    <w:uiPriority w:val="99"/>
    <w:semiHidden/>
    <w:unhideWhenUsed/>
    <w:rsid w:val="00B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9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202">
          <w:marLeft w:val="0"/>
          <w:marRight w:val="0"/>
          <w:marTop w:val="0"/>
          <w:marBottom w:val="0"/>
          <w:divBdr>
            <w:top w:val="single" w:sz="6" w:space="0" w:color="D5DA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cdfjbh2acclca1a.xn--p1ai/upload/fc/files/dep-org-kadr-obesp/%D1%84%D0%BE%D1%80%D0%BC%D0%B0%20%D1%83%D0%B2%D0%B5%D0%B4%D0%BE%D0%BC%D0%BB%D0%B5%D0%BD%D0%B8%D0%B5%20%D0%BE%20%D0%BD%D0%B0%D0%BC%D0%B5%D1%80%D0%B5%D0%BD%D0%B8%D0%B8%20%D0%B2%D1%8B%D0%BF%D0%BE%D0%BB%D0%BD%D1%8F%D1%82%D1%8C%20%D0%B8%D0%BD%D1%83%D1%8E%20%D0%BE%D0%BF%D0%BB%D0%B0%D1%87%D0%B8%D0%B2%D0%B0%D0%B5%D0%BC%D1%83%D1%8E%20%D1%80%D0%B0%D0%B1%D0%BE%D1%82%D1%8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dcterms:created xsi:type="dcterms:W3CDTF">2021-06-15T08:24:00Z</dcterms:created>
  <dcterms:modified xsi:type="dcterms:W3CDTF">2021-06-15T08:24:00Z</dcterms:modified>
</cp:coreProperties>
</file>