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54" w:rsidRPr="00134954" w:rsidRDefault="00134954" w:rsidP="0013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https://thumb.tildacdn.com/tild6364-3866-4463-b232-303831643166/-/resize/760x/-/format/webp/obrabatyvat-li-mask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thumb.tildacdn.com/tild6364-3866-4463-b232-303831643166/-/resize/760x/-/format/webp/obrabatyvat-li-masku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134954" w:rsidRDefault="00134954" w:rsidP="001349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349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 заботой о бизнесе и обществе. </w:t>
      </w:r>
    </w:p>
    <w:p w:rsidR="00134954" w:rsidRPr="00134954" w:rsidRDefault="00134954" w:rsidP="00134954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349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 15 июля МСП могут получить субсидии на дезинфекцию</w:t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134954" w:rsidRPr="00134954" w:rsidRDefault="00134954" w:rsidP="00134954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349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15 июля стартовала программа, разработанная Минэкономразвития и предполагающая предоставление СОНКО и МСП субсидий на обеспечение соблюдения рекомендаций </w:t>
      </w:r>
      <w:proofErr w:type="spellStart"/>
      <w:r w:rsidRPr="001349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1349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</w:t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Напомним, что, согласно профилактическим рекомендациям, предприятия общепита, гостиницы и спортивные организации могут возобновить работу на третьем этапе снятия ограничений по соответствующему решению главы региона.</w:t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При этом компании обязаны проводить определённые мероприятия: замерять температуру посетителей и персонала; обеспечить </w:t>
      </w:r>
      <w:proofErr w:type="gramStart"/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социальное</w:t>
      </w:r>
      <w:proofErr w:type="gramEnd"/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дистанцирование</w:t>
      </w:r>
      <w:proofErr w:type="spellEnd"/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(1,5–2 м); предоставить сотрудникам индивидуальные средства защиты; обеспечить посетителей антисептиками. Это предполагает дополнительные расходы для российских предпринимателей при возобновлении деятельности.</w:t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gramStart"/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Субсидию смогут получить НКО, осуществляющие деятельность в сфере дополнительного образования, а также МСП, включённые в единый перечень классифицированных горнолыжных трасс, пляжей и гостиниц (номерной фонд которых не превышает 100 номеров) или осуществляющие деятельность (по основному ОКВЭД) в сфере спорта, гостиничного хозяйства, общепита, бытовых услуг, </w:t>
      </w:r>
      <w:proofErr w:type="spellStart"/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допобразования</w:t>
      </w:r>
      <w:proofErr w:type="spellEnd"/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proofErr w:type="gramEnd"/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5" w:tgtFrame="_blank" w:history="1">
        <w:r w:rsidRPr="00134954">
          <w:rPr>
            <w:rFonts w:ascii="Arial" w:eastAsia="Times New Roman" w:hAnsi="Arial" w:cs="Arial"/>
            <w:b/>
            <w:bCs/>
            <w:color w:val="FF8562"/>
            <w:sz w:val="30"/>
            <w:szCs w:val="30"/>
            <w:bdr w:val="none" w:sz="0" w:space="0" w:color="auto" w:frame="1"/>
            <w:lang w:eastAsia="ru-RU"/>
          </w:rPr>
          <w:t>Полные условия получения субсидии</w:t>
        </w:r>
      </w:hyperlink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Размер предоставляемой субсидии будет высчитываться по следующей формуле:</w:t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• Компании получат фиксированную выплату 15 тыс. руб., а также по 6,5 тыс. руб. на каждого работника (по данным за май 2020 г.).</w:t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• Индивидуальные предприниматели получат по 6,5 тыс. руб. на каждого работника (по данным за май 2020 г.) и 15 тыс. руб. на самого ИП.</w:t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/>
        <w:t>• ИП без работников получат 15 тыс. руб. на самого предпринимателя.</w:t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Количество работников ФНС будет проверять на основании отчётности в Пенсионный фонд РФ.</w:t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Чтобы получить субсидию нужно с 15 июля по 15 августа 2020 г. (включительно) направить заявление в налоговый орган по месту нахождения организации или ИП:</w:t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• по почте;</w:t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• на </w:t>
      </w:r>
      <w:hyperlink r:id="rId6" w:tgtFrame="_blank" w:history="1">
        <w:r w:rsidRPr="00134954">
          <w:rPr>
            <w:rFonts w:ascii="Arial" w:eastAsia="Times New Roman" w:hAnsi="Arial" w:cs="Arial"/>
            <w:b/>
            <w:bCs/>
            <w:color w:val="FF8562"/>
            <w:sz w:val="30"/>
            <w:szCs w:val="30"/>
            <w:bdr w:val="none" w:sz="0" w:space="0" w:color="auto" w:frame="1"/>
            <w:lang w:eastAsia="ru-RU"/>
          </w:rPr>
          <w:t>сайте ФНС России</w:t>
        </w:r>
      </w:hyperlink>
      <w:r w:rsidRPr="001349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</w:t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349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 заявлении необходимо указать счёт, на который будут перечислены средства субсидии. Заявление будет рассмотрено в течение 3 рабочих дней. Если все условия соблюдены, ФНС России рассчитает субсидию, а Федеральное казначейство произведёт выплату.</w:t>
      </w:r>
    </w:p>
    <w:p w:rsidR="00DC1A72" w:rsidRDefault="00DC1A72">
      <w:bookmarkStart w:id="0" w:name="_GoBack"/>
      <w:bookmarkEnd w:id="0"/>
    </w:p>
    <w:sectPr w:rsidR="00DC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54"/>
    <w:rsid w:val="00134954"/>
    <w:rsid w:val="00D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954"/>
    <w:rPr>
      <w:b/>
      <w:bCs/>
    </w:rPr>
  </w:style>
  <w:style w:type="character" w:styleId="a4">
    <w:name w:val="Hyperlink"/>
    <w:basedOn w:val="a0"/>
    <w:uiPriority w:val="99"/>
    <w:semiHidden/>
    <w:unhideWhenUsed/>
    <w:rsid w:val="00134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954"/>
    <w:rPr>
      <w:b/>
      <w:bCs/>
    </w:rPr>
  </w:style>
  <w:style w:type="character" w:styleId="a4">
    <w:name w:val="Hyperlink"/>
    <w:basedOn w:val="a0"/>
    <w:uiPriority w:val="99"/>
    <w:semiHidden/>
    <w:unhideWhenUsed/>
    <w:rsid w:val="00134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16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26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70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2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business-support-2020/subsidy/" TargetMode="External"/><Relationship Id="rId5" Type="http://schemas.openxmlformats.org/officeDocument/2006/relationships/hyperlink" Target="https://xn--90aifddrld7a.xn--p1ai/anticrisis/msp-i-nko-poluchat-bezvozmezdnye-subsidii-na-dezinfektsionnye-i-profilakticheskie-meropriya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1</cp:revision>
  <dcterms:created xsi:type="dcterms:W3CDTF">2020-07-16T13:33:00Z</dcterms:created>
  <dcterms:modified xsi:type="dcterms:W3CDTF">2020-07-16T13:35:00Z</dcterms:modified>
</cp:coreProperties>
</file>