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3B01B8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Pr="00C64B55" w:rsidRDefault="00F10ADD" w:rsidP="00B95AA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5D3300" w:rsidRPr="00C64B55" w:rsidRDefault="004F7654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C64B55">
        <w:rPr>
          <w:noProof/>
          <w:sz w:val="28"/>
          <w:szCs w:val="28"/>
        </w:rPr>
        <w:t xml:space="preserve">                                  </w:t>
      </w:r>
      <w:r w:rsidR="00B95AAB" w:rsidRPr="00C64B55">
        <w:rPr>
          <w:noProof/>
          <w:sz w:val="28"/>
          <w:szCs w:val="28"/>
        </w:rPr>
        <w:t xml:space="preserve">             ПОС</w:t>
      </w:r>
      <w:r w:rsidR="005D3300" w:rsidRPr="00C64B55">
        <w:rPr>
          <w:noProof/>
          <w:sz w:val="28"/>
          <w:szCs w:val="28"/>
        </w:rPr>
        <w:t>ТАНОВЛЕНИ</w:t>
      </w:r>
      <w:r w:rsidR="002D507E" w:rsidRPr="00C64B55">
        <w:rPr>
          <w:noProof/>
          <w:sz w:val="28"/>
          <w:szCs w:val="28"/>
        </w:rPr>
        <w:t>Е</w:t>
      </w:r>
      <w:r w:rsidR="009A72F5" w:rsidRPr="00C64B55">
        <w:rPr>
          <w:noProof/>
          <w:sz w:val="28"/>
          <w:szCs w:val="28"/>
        </w:rPr>
        <w:t xml:space="preserve"> № </w:t>
      </w:r>
      <w:r w:rsidR="003B01B8">
        <w:rPr>
          <w:noProof/>
          <w:sz w:val="28"/>
          <w:szCs w:val="28"/>
        </w:rPr>
        <w:t>3-1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C64B55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C64B55">
        <w:rPr>
          <w:noProof/>
          <w:sz w:val="24"/>
          <w:szCs w:val="24"/>
        </w:rPr>
        <w:t>«</w:t>
      </w:r>
      <w:r w:rsidR="00C229CB">
        <w:rPr>
          <w:noProof/>
          <w:sz w:val="24"/>
          <w:szCs w:val="24"/>
        </w:rPr>
        <w:t>12</w:t>
      </w:r>
      <w:r w:rsidRPr="00C64B55">
        <w:rPr>
          <w:noProof/>
          <w:sz w:val="24"/>
          <w:szCs w:val="24"/>
        </w:rPr>
        <w:t xml:space="preserve">» </w:t>
      </w:r>
      <w:r w:rsidR="00C229CB">
        <w:rPr>
          <w:noProof/>
          <w:sz w:val="24"/>
          <w:szCs w:val="24"/>
        </w:rPr>
        <w:t>февраля</w:t>
      </w:r>
      <w:r w:rsidR="008907F6" w:rsidRPr="00C64B55">
        <w:rPr>
          <w:noProof/>
          <w:sz w:val="24"/>
          <w:szCs w:val="24"/>
        </w:rPr>
        <w:t xml:space="preserve"> </w:t>
      </w:r>
      <w:r w:rsidRPr="00C64B55">
        <w:rPr>
          <w:bCs/>
          <w:color w:val="323232"/>
          <w:spacing w:val="-4"/>
          <w:sz w:val="24"/>
          <w:szCs w:val="24"/>
        </w:rPr>
        <w:t>201</w:t>
      </w:r>
      <w:r w:rsidR="00C229CB">
        <w:rPr>
          <w:bCs/>
          <w:color w:val="323232"/>
          <w:spacing w:val="-4"/>
          <w:sz w:val="24"/>
          <w:szCs w:val="24"/>
        </w:rPr>
        <w:t>6</w:t>
      </w:r>
      <w:r w:rsidRPr="00C64B55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C64B55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907F6" w:rsidRDefault="005D3300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</w:p>
    <w:p w:rsidR="00875779" w:rsidRPr="00875779" w:rsidRDefault="00875779" w:rsidP="00875779">
      <w:pPr>
        <w:pStyle w:val="ConsPlusTitle"/>
        <w:widowControl/>
        <w:jc w:val="center"/>
        <w:rPr>
          <w:sz w:val="22"/>
          <w:szCs w:val="22"/>
        </w:rPr>
      </w:pPr>
      <w:r w:rsidRPr="00875779">
        <w:rPr>
          <w:sz w:val="22"/>
          <w:szCs w:val="22"/>
        </w:rPr>
        <w:t>Об утверждении порядка составления и ведения реестра расходных обязательств</w:t>
      </w:r>
    </w:p>
    <w:p w:rsidR="008907F6" w:rsidRPr="00875779" w:rsidRDefault="00001111" w:rsidP="00875779">
      <w:pPr>
        <w:shd w:val="clear" w:color="auto" w:fill="FFFFFF"/>
        <w:jc w:val="center"/>
        <w:rPr>
          <w:b/>
          <w:sz w:val="22"/>
          <w:szCs w:val="22"/>
        </w:rPr>
      </w:pPr>
      <w:r w:rsidRPr="00875779">
        <w:rPr>
          <w:b/>
          <w:sz w:val="22"/>
          <w:szCs w:val="22"/>
        </w:rPr>
        <w:t xml:space="preserve"> Ульдючинского сельского муниципального образования Республики Калмыкия</w:t>
      </w:r>
    </w:p>
    <w:p w:rsidR="00001111" w:rsidRDefault="00001111" w:rsidP="008907F6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75779" w:rsidRDefault="00001111" w:rsidP="00875779">
      <w:pPr>
        <w:ind w:firstLine="540"/>
        <w:jc w:val="both"/>
        <w:rPr>
          <w:sz w:val="24"/>
          <w:szCs w:val="24"/>
        </w:rPr>
      </w:pPr>
      <w:proofErr w:type="gramStart"/>
      <w:r w:rsidRPr="00001111">
        <w:rPr>
          <w:sz w:val="24"/>
          <w:szCs w:val="24"/>
        </w:rPr>
        <w:t>Руководствуясь Постановлением  Правительства Российской Федерации от 07.07.2014 №</w:t>
      </w:r>
      <w:r w:rsidR="00F92405">
        <w:rPr>
          <w:sz w:val="24"/>
          <w:szCs w:val="24"/>
        </w:rPr>
        <w:t xml:space="preserve"> </w:t>
      </w:r>
      <w:r w:rsidRPr="00001111">
        <w:rPr>
          <w:sz w:val="24"/>
          <w:szCs w:val="24"/>
        </w:rPr>
        <w:t>621 «О порядке ведения реестра расходных обязательств Российской Федерации  и признании утратившим силу некоторых актов Правительства Российской Федерации»</w:t>
      </w:r>
      <w:r w:rsidR="008907F6" w:rsidRPr="00001111">
        <w:rPr>
          <w:sz w:val="24"/>
          <w:szCs w:val="24"/>
        </w:rPr>
        <w:t xml:space="preserve">, </w:t>
      </w:r>
      <w:r w:rsidR="00875779">
        <w:rPr>
          <w:sz w:val="24"/>
          <w:szCs w:val="24"/>
        </w:rPr>
        <w:t>в</w:t>
      </w:r>
      <w:r w:rsidR="00875779" w:rsidRPr="00875779">
        <w:rPr>
          <w:sz w:val="24"/>
          <w:szCs w:val="24"/>
        </w:rPr>
        <w:t xml:space="preserve"> соответствии со статьей 87 Бюджетного кодекса Российской Федерации, статьей 53 Федерального закона от 06 октября 2003 года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875779">
        <w:rPr>
          <w:sz w:val="24"/>
          <w:szCs w:val="24"/>
        </w:rPr>
        <w:t>Ульдючинском</w:t>
      </w:r>
      <w:proofErr w:type="spellEnd"/>
      <w:r w:rsidR="00875779">
        <w:rPr>
          <w:sz w:val="24"/>
          <w:szCs w:val="24"/>
        </w:rPr>
        <w:t xml:space="preserve"> сельском</w:t>
      </w:r>
      <w:proofErr w:type="gramEnd"/>
      <w:r w:rsidR="00875779">
        <w:rPr>
          <w:sz w:val="24"/>
          <w:szCs w:val="24"/>
        </w:rPr>
        <w:t xml:space="preserve"> </w:t>
      </w:r>
      <w:r w:rsidR="00875779" w:rsidRPr="00875779">
        <w:rPr>
          <w:sz w:val="24"/>
          <w:szCs w:val="24"/>
        </w:rPr>
        <w:t xml:space="preserve">муниципальном </w:t>
      </w:r>
      <w:proofErr w:type="gramStart"/>
      <w:r w:rsidR="00875779" w:rsidRPr="00875779">
        <w:rPr>
          <w:sz w:val="24"/>
          <w:szCs w:val="24"/>
        </w:rPr>
        <w:t>образовании</w:t>
      </w:r>
      <w:proofErr w:type="gramEnd"/>
      <w:r w:rsidR="00875779" w:rsidRPr="00875779">
        <w:rPr>
          <w:sz w:val="24"/>
          <w:szCs w:val="24"/>
        </w:rPr>
        <w:t>, утвержденным решением Со</w:t>
      </w:r>
      <w:r w:rsidR="00875779">
        <w:rPr>
          <w:sz w:val="24"/>
          <w:szCs w:val="24"/>
        </w:rPr>
        <w:t>брания</w:t>
      </w:r>
      <w:r w:rsidR="00875779" w:rsidRPr="00875779">
        <w:rPr>
          <w:sz w:val="24"/>
          <w:szCs w:val="24"/>
        </w:rPr>
        <w:t xml:space="preserve"> депутатов от </w:t>
      </w:r>
      <w:r w:rsidR="00875779">
        <w:rPr>
          <w:sz w:val="24"/>
          <w:szCs w:val="24"/>
        </w:rPr>
        <w:t>25</w:t>
      </w:r>
      <w:r w:rsidR="00875779" w:rsidRPr="00875779">
        <w:rPr>
          <w:sz w:val="24"/>
          <w:szCs w:val="24"/>
        </w:rPr>
        <w:t>.</w:t>
      </w:r>
      <w:r w:rsidR="00875779">
        <w:rPr>
          <w:sz w:val="24"/>
          <w:szCs w:val="24"/>
        </w:rPr>
        <w:t>12</w:t>
      </w:r>
      <w:r w:rsidR="00875779" w:rsidRPr="00875779">
        <w:rPr>
          <w:sz w:val="24"/>
          <w:szCs w:val="24"/>
        </w:rPr>
        <w:t>.201</w:t>
      </w:r>
      <w:r w:rsidR="00875779">
        <w:rPr>
          <w:sz w:val="24"/>
          <w:szCs w:val="24"/>
        </w:rPr>
        <w:t>3</w:t>
      </w:r>
      <w:r w:rsidR="00875779" w:rsidRPr="00875779">
        <w:rPr>
          <w:sz w:val="24"/>
          <w:szCs w:val="24"/>
        </w:rPr>
        <w:t xml:space="preserve"> года № </w:t>
      </w:r>
      <w:r w:rsidR="00875779">
        <w:rPr>
          <w:sz w:val="24"/>
          <w:szCs w:val="24"/>
        </w:rPr>
        <w:t>34</w:t>
      </w:r>
      <w:r w:rsidR="00875779" w:rsidRPr="00875779">
        <w:rPr>
          <w:sz w:val="24"/>
          <w:szCs w:val="24"/>
        </w:rPr>
        <w:t>:</w:t>
      </w:r>
    </w:p>
    <w:p w:rsidR="00875779" w:rsidRDefault="00875779" w:rsidP="008757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875779" w:rsidRPr="00267583" w:rsidRDefault="00875779" w:rsidP="00875779">
      <w:pPr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Постановляю:</w:t>
      </w:r>
    </w:p>
    <w:p w:rsidR="00875779" w:rsidRDefault="00875779" w:rsidP="00875779">
      <w:pPr>
        <w:pStyle w:val="ConsPlusTitle"/>
        <w:widowControl/>
        <w:ind w:firstLine="540"/>
        <w:jc w:val="both"/>
        <w:rPr>
          <w:b w:val="0"/>
        </w:rPr>
      </w:pPr>
      <w:r w:rsidRPr="00875779">
        <w:rPr>
          <w:b w:val="0"/>
        </w:rPr>
        <w:t>1. Утвердить порядок составления и ведения реестра расходных обязательств Ульдючинского сельского муниципального образования Республики Калмыкия, согласно приложению.</w:t>
      </w:r>
    </w:p>
    <w:p w:rsidR="00B9638A" w:rsidRDefault="00B9638A" w:rsidP="00875779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2. Установить, что Администрация Ульдючинского сельского </w:t>
      </w:r>
      <w:r w:rsidRPr="00875779">
        <w:rPr>
          <w:b w:val="0"/>
        </w:rPr>
        <w:t>муниципального образования</w:t>
      </w:r>
      <w:r>
        <w:rPr>
          <w:b w:val="0"/>
        </w:rPr>
        <w:t xml:space="preserve"> является органом, уполномоченным осуществлять:</w:t>
      </w:r>
    </w:p>
    <w:p w:rsidR="00B9638A" w:rsidRPr="00B9638A" w:rsidRDefault="00B9638A" w:rsidP="00B9638A">
      <w:pPr>
        <w:widowControl/>
        <w:numPr>
          <w:ilvl w:val="0"/>
          <w:numId w:val="7"/>
        </w:numPr>
        <w:tabs>
          <w:tab w:val="left" w:pos="1021"/>
        </w:tabs>
        <w:autoSpaceDE/>
        <w:autoSpaceDN/>
        <w:adjustRightInd/>
        <w:spacing w:line="235" w:lineRule="auto"/>
        <w:ind w:left="20" w:right="20" w:firstLine="792"/>
        <w:jc w:val="both"/>
        <w:rPr>
          <w:sz w:val="24"/>
          <w:szCs w:val="24"/>
        </w:rPr>
      </w:pPr>
      <w:r w:rsidRPr="00B9638A">
        <w:rPr>
          <w:sz w:val="24"/>
          <w:szCs w:val="24"/>
        </w:rPr>
        <w:t xml:space="preserve">1. ведение реестра расходных обязательств Администрации </w:t>
      </w:r>
      <w:r>
        <w:rPr>
          <w:sz w:val="24"/>
          <w:szCs w:val="24"/>
        </w:rPr>
        <w:t xml:space="preserve">Ульдючинского сельского </w:t>
      </w:r>
      <w:r w:rsidRPr="00875779">
        <w:rPr>
          <w:sz w:val="24"/>
          <w:szCs w:val="24"/>
        </w:rPr>
        <w:t>муниципального образования</w:t>
      </w:r>
      <w:r w:rsidRPr="00B9638A">
        <w:rPr>
          <w:sz w:val="24"/>
          <w:szCs w:val="24"/>
        </w:rPr>
        <w:t>;</w:t>
      </w:r>
    </w:p>
    <w:p w:rsidR="00B9638A" w:rsidRPr="00B9638A" w:rsidRDefault="00B9638A" w:rsidP="00B9638A">
      <w:pPr>
        <w:spacing w:line="14" w:lineRule="exact"/>
        <w:rPr>
          <w:sz w:val="24"/>
          <w:szCs w:val="24"/>
        </w:rPr>
      </w:pPr>
    </w:p>
    <w:p w:rsidR="00B9638A" w:rsidRDefault="00B9638A" w:rsidP="00B9638A">
      <w:pPr>
        <w:widowControl/>
        <w:numPr>
          <w:ilvl w:val="0"/>
          <w:numId w:val="8"/>
        </w:numPr>
        <w:tabs>
          <w:tab w:val="left" w:pos="1021"/>
        </w:tabs>
        <w:autoSpaceDE/>
        <w:autoSpaceDN/>
        <w:adjustRightInd/>
        <w:ind w:left="20" w:right="20" w:firstLine="792"/>
        <w:jc w:val="both"/>
        <w:rPr>
          <w:sz w:val="24"/>
          <w:szCs w:val="24"/>
        </w:rPr>
      </w:pPr>
      <w:r w:rsidRPr="00B9638A">
        <w:rPr>
          <w:sz w:val="24"/>
          <w:szCs w:val="24"/>
        </w:rPr>
        <w:t xml:space="preserve">2. разработку и утверждение методических и инструктивных материалов по вопросам формирования и ведения реестра расходных обязательств Администрации </w:t>
      </w:r>
      <w:r>
        <w:rPr>
          <w:sz w:val="24"/>
          <w:szCs w:val="24"/>
        </w:rPr>
        <w:t xml:space="preserve">Ульдючинского сельского </w:t>
      </w:r>
      <w:r w:rsidRPr="00875779">
        <w:rPr>
          <w:sz w:val="24"/>
          <w:szCs w:val="24"/>
        </w:rPr>
        <w:t>муниципального образования</w:t>
      </w:r>
      <w:r w:rsidRPr="00B9638A">
        <w:rPr>
          <w:sz w:val="24"/>
          <w:szCs w:val="24"/>
        </w:rPr>
        <w:t xml:space="preserve">, в том числе определяющих порядок использования </w:t>
      </w:r>
      <w:proofErr w:type="gramStart"/>
      <w:r w:rsidRPr="00B9638A">
        <w:rPr>
          <w:sz w:val="24"/>
          <w:szCs w:val="24"/>
        </w:rPr>
        <w:t xml:space="preserve">сведений реестра расходных обязательств Администрации </w:t>
      </w:r>
      <w:r>
        <w:rPr>
          <w:sz w:val="24"/>
          <w:szCs w:val="24"/>
        </w:rPr>
        <w:t xml:space="preserve">сельского </w:t>
      </w:r>
      <w:r w:rsidRPr="00875779">
        <w:rPr>
          <w:sz w:val="24"/>
          <w:szCs w:val="24"/>
        </w:rPr>
        <w:t>муниципального образования</w:t>
      </w:r>
      <w:proofErr w:type="gramEnd"/>
      <w:r w:rsidRPr="00B9638A">
        <w:rPr>
          <w:sz w:val="24"/>
          <w:szCs w:val="24"/>
        </w:rPr>
        <w:t xml:space="preserve"> при осуществлении бюджетного процесса;</w:t>
      </w:r>
    </w:p>
    <w:p w:rsidR="00B9638A" w:rsidRPr="00B9638A" w:rsidRDefault="00B9638A" w:rsidP="00B9638A">
      <w:pPr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38A">
        <w:rPr>
          <w:sz w:val="24"/>
          <w:szCs w:val="24"/>
        </w:rPr>
        <w:t>2.3.</w:t>
      </w:r>
      <w:r>
        <w:tab/>
      </w:r>
      <w:r w:rsidRPr="00B9638A">
        <w:rPr>
          <w:sz w:val="24"/>
          <w:szCs w:val="24"/>
        </w:rPr>
        <w:t>представление реестра расходных обязательств Администрации</w:t>
      </w:r>
      <w:r w:rsidR="004A5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сельского </w:t>
      </w:r>
      <w:r w:rsidRPr="00875779">
        <w:rPr>
          <w:sz w:val="24"/>
          <w:szCs w:val="24"/>
        </w:rPr>
        <w:t>муниципального образования</w:t>
      </w:r>
      <w:r w:rsidRPr="00B9638A">
        <w:rPr>
          <w:sz w:val="24"/>
          <w:szCs w:val="24"/>
        </w:rPr>
        <w:t>,</w:t>
      </w:r>
      <w:r w:rsidRPr="00B9638A">
        <w:rPr>
          <w:sz w:val="24"/>
          <w:szCs w:val="24"/>
        </w:rPr>
        <w:tab/>
        <w:t>в</w:t>
      </w:r>
      <w:r>
        <w:rPr>
          <w:sz w:val="24"/>
          <w:szCs w:val="24"/>
        </w:rPr>
        <w:t xml:space="preserve"> Ф</w:t>
      </w:r>
      <w:r w:rsidRPr="00B9638A">
        <w:rPr>
          <w:sz w:val="24"/>
          <w:szCs w:val="24"/>
        </w:rPr>
        <w:t>инансовое</w:t>
      </w:r>
      <w:r>
        <w:rPr>
          <w:sz w:val="24"/>
          <w:szCs w:val="24"/>
        </w:rPr>
        <w:t xml:space="preserve"> </w:t>
      </w:r>
      <w:r w:rsidRPr="00B9638A">
        <w:rPr>
          <w:sz w:val="24"/>
          <w:szCs w:val="24"/>
        </w:rPr>
        <w:t xml:space="preserve">управление Администрации </w:t>
      </w:r>
      <w:r>
        <w:rPr>
          <w:sz w:val="24"/>
          <w:szCs w:val="24"/>
        </w:rPr>
        <w:t>Приютненского</w:t>
      </w:r>
      <w:r w:rsidRPr="00B9638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ного муниципального образования Республики Калмыкия.</w:t>
      </w:r>
    </w:p>
    <w:p w:rsidR="00B9638A" w:rsidRPr="00B9638A" w:rsidRDefault="00B9638A" w:rsidP="00B9638A">
      <w:pPr>
        <w:spacing w:line="15" w:lineRule="exact"/>
        <w:jc w:val="both"/>
        <w:rPr>
          <w:sz w:val="24"/>
          <w:szCs w:val="24"/>
        </w:rPr>
      </w:pPr>
    </w:p>
    <w:p w:rsidR="00C83137" w:rsidRPr="00C83137" w:rsidRDefault="00B9638A" w:rsidP="00C83137">
      <w:pPr>
        <w:pStyle w:val="ad"/>
        <w:numPr>
          <w:ilvl w:val="0"/>
          <w:numId w:val="8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Администрации </w:t>
      </w:r>
      <w:r w:rsidR="00C83137" w:rsidRPr="00C83137">
        <w:rPr>
          <w:sz w:val="24"/>
          <w:szCs w:val="24"/>
        </w:rPr>
        <w:t xml:space="preserve">Ульдючинского сельского муниципального образования, </w:t>
      </w:r>
      <w:r w:rsidRPr="00C83137">
        <w:rPr>
          <w:sz w:val="24"/>
          <w:szCs w:val="24"/>
        </w:rPr>
        <w:t xml:space="preserve">обеспечить периодичное размещение (не менее одного раза в год) реестра расходных обязательств Администрации </w:t>
      </w:r>
      <w:r w:rsidR="00C83137" w:rsidRPr="00C83137">
        <w:rPr>
          <w:sz w:val="24"/>
          <w:szCs w:val="24"/>
        </w:rPr>
        <w:t xml:space="preserve">Ульдючинского сельского муниципального образования, </w:t>
      </w:r>
      <w:r w:rsidRPr="00C83137">
        <w:rPr>
          <w:sz w:val="24"/>
          <w:szCs w:val="24"/>
        </w:rPr>
        <w:t xml:space="preserve"> </w:t>
      </w:r>
      <w:r w:rsidR="00C83137" w:rsidRPr="00C83137">
        <w:rPr>
          <w:sz w:val="24"/>
          <w:szCs w:val="24"/>
        </w:rPr>
        <w:t xml:space="preserve">на официальном сайте Приютненского  района в сети Интернет: </w:t>
      </w:r>
      <w:hyperlink r:id="rId10" w:history="1">
        <w:r w:rsidR="00C83137" w:rsidRPr="00C83137">
          <w:rPr>
            <w:rStyle w:val="a4"/>
            <w:bCs/>
            <w:sz w:val="24"/>
            <w:szCs w:val="24"/>
          </w:rPr>
          <w:t>http://</w:t>
        </w:r>
        <w:proofErr w:type="spellStart"/>
        <w:r w:rsidR="00C83137" w:rsidRPr="00C83137">
          <w:rPr>
            <w:rStyle w:val="a4"/>
            <w:sz w:val="24"/>
            <w:szCs w:val="24"/>
            <w:lang w:val="en-US"/>
          </w:rPr>
          <w:t>priutnoe</w:t>
        </w:r>
        <w:proofErr w:type="spellEnd"/>
        <w:r w:rsidR="00C83137" w:rsidRPr="00C83137">
          <w:rPr>
            <w:rStyle w:val="a4"/>
            <w:bCs/>
            <w:sz w:val="24"/>
            <w:szCs w:val="24"/>
          </w:rPr>
          <w:t>.rk08.ru</w:t>
        </w:r>
      </w:hyperlink>
      <w:r w:rsidR="00C83137" w:rsidRPr="00C83137">
        <w:rPr>
          <w:sz w:val="24"/>
          <w:szCs w:val="24"/>
        </w:rPr>
        <w:t>.</w:t>
      </w:r>
    </w:p>
    <w:p w:rsidR="00B9638A" w:rsidRPr="00B9638A" w:rsidRDefault="00B9638A" w:rsidP="00C83137">
      <w:pPr>
        <w:pStyle w:val="ad"/>
        <w:spacing w:line="237" w:lineRule="auto"/>
        <w:ind w:left="0"/>
        <w:jc w:val="both"/>
        <w:rPr>
          <w:sz w:val="24"/>
          <w:szCs w:val="24"/>
        </w:rPr>
      </w:pPr>
      <w:r w:rsidRPr="00B9638A">
        <w:rPr>
          <w:sz w:val="24"/>
          <w:szCs w:val="24"/>
        </w:rPr>
        <w:t xml:space="preserve"> подраздел «</w:t>
      </w:r>
      <w:proofErr w:type="spellStart"/>
      <w:r w:rsidR="00C83137">
        <w:rPr>
          <w:sz w:val="24"/>
          <w:szCs w:val="24"/>
        </w:rPr>
        <w:t>Ульдючитнское</w:t>
      </w:r>
      <w:proofErr w:type="spellEnd"/>
      <w:r w:rsidR="00C83137">
        <w:rPr>
          <w:sz w:val="24"/>
          <w:szCs w:val="24"/>
        </w:rPr>
        <w:t xml:space="preserve"> СМО</w:t>
      </w:r>
      <w:r w:rsidRPr="00B9638A">
        <w:rPr>
          <w:sz w:val="24"/>
          <w:szCs w:val="24"/>
        </w:rPr>
        <w:t xml:space="preserve">» и размещения на информационном стенде в здании администрации </w:t>
      </w:r>
      <w:r w:rsidR="00C83137">
        <w:rPr>
          <w:sz w:val="24"/>
          <w:szCs w:val="24"/>
        </w:rPr>
        <w:t xml:space="preserve">Ульдючинского сельского муниципального образования </w:t>
      </w:r>
      <w:r w:rsidRPr="00B9638A">
        <w:rPr>
          <w:sz w:val="24"/>
          <w:szCs w:val="24"/>
        </w:rPr>
        <w:t xml:space="preserve">по адресу: с. </w:t>
      </w:r>
      <w:r w:rsidR="00C83137">
        <w:rPr>
          <w:sz w:val="24"/>
          <w:szCs w:val="24"/>
        </w:rPr>
        <w:t>Ульдючины</w:t>
      </w:r>
      <w:r w:rsidRPr="00B9638A">
        <w:rPr>
          <w:sz w:val="24"/>
          <w:szCs w:val="24"/>
        </w:rPr>
        <w:t xml:space="preserve">, ул. </w:t>
      </w:r>
      <w:proofErr w:type="gramStart"/>
      <w:r w:rsidR="00C83137">
        <w:rPr>
          <w:sz w:val="24"/>
          <w:szCs w:val="24"/>
        </w:rPr>
        <w:t>Северная</w:t>
      </w:r>
      <w:proofErr w:type="gramEnd"/>
      <w:r w:rsidRPr="00B9638A">
        <w:rPr>
          <w:sz w:val="24"/>
          <w:szCs w:val="24"/>
        </w:rPr>
        <w:t xml:space="preserve">, дом </w:t>
      </w:r>
      <w:r w:rsidR="00C83137">
        <w:rPr>
          <w:sz w:val="24"/>
          <w:szCs w:val="24"/>
        </w:rPr>
        <w:t>23</w:t>
      </w:r>
      <w:r w:rsidRPr="00B9638A">
        <w:rPr>
          <w:sz w:val="24"/>
          <w:szCs w:val="24"/>
        </w:rPr>
        <w:t>.</w:t>
      </w:r>
    </w:p>
    <w:p w:rsidR="00B9638A" w:rsidRPr="00B9638A" w:rsidRDefault="00B9638A" w:rsidP="00B9638A">
      <w:pPr>
        <w:pStyle w:val="ad"/>
        <w:tabs>
          <w:tab w:val="left" w:pos="1420"/>
          <w:tab w:val="left" w:pos="5660"/>
          <w:tab w:val="left" w:pos="7740"/>
        </w:tabs>
        <w:ind w:left="0"/>
        <w:jc w:val="both"/>
        <w:rPr>
          <w:sz w:val="24"/>
          <w:szCs w:val="24"/>
        </w:rPr>
      </w:pPr>
    </w:p>
    <w:p w:rsidR="00B9638A" w:rsidRPr="00B9638A" w:rsidRDefault="00B9638A" w:rsidP="00B9638A">
      <w:pPr>
        <w:widowControl/>
        <w:tabs>
          <w:tab w:val="left" w:pos="1021"/>
        </w:tabs>
        <w:autoSpaceDE/>
        <w:autoSpaceDN/>
        <w:adjustRightInd/>
        <w:ind w:left="812" w:right="20"/>
        <w:jc w:val="both"/>
        <w:rPr>
          <w:sz w:val="24"/>
          <w:szCs w:val="24"/>
        </w:rPr>
      </w:pPr>
    </w:p>
    <w:p w:rsidR="00B9638A" w:rsidRPr="00875779" w:rsidRDefault="00B9638A" w:rsidP="00875779">
      <w:pPr>
        <w:pStyle w:val="ConsPlusTitle"/>
        <w:widowControl/>
        <w:ind w:firstLine="540"/>
        <w:jc w:val="both"/>
        <w:rPr>
          <w:b w:val="0"/>
        </w:rPr>
      </w:pPr>
    </w:p>
    <w:p w:rsidR="00875779" w:rsidRPr="00A25092" w:rsidRDefault="00C229CB" w:rsidP="00A2509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</w:t>
      </w:r>
      <w:r w:rsidR="00C83137">
        <w:rPr>
          <w:rFonts w:ascii="Times New Roman" w:hAnsi="Times New Roman" w:cs="Times New Roman"/>
          <w:b w:val="0"/>
          <w:sz w:val="24"/>
          <w:szCs w:val="24"/>
        </w:rPr>
        <w:t>4</w:t>
      </w:r>
      <w:r w:rsidR="00875779" w:rsidRPr="0087577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75779" w:rsidRPr="00A25092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подписания.</w:t>
      </w:r>
    </w:p>
    <w:p w:rsidR="00C229CB" w:rsidRPr="00C229CB" w:rsidRDefault="00C83137" w:rsidP="00C229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5779" w:rsidRPr="00C229CB">
        <w:rPr>
          <w:sz w:val="24"/>
          <w:szCs w:val="24"/>
        </w:rPr>
        <w:t xml:space="preserve">. </w:t>
      </w:r>
      <w:r w:rsidR="00C229CB" w:rsidRPr="00C229CB">
        <w:rPr>
          <w:sz w:val="24"/>
          <w:szCs w:val="24"/>
        </w:rPr>
        <w:t xml:space="preserve">Постановление разместить на официальном сайте Приютненского  района в сети Интернет: </w:t>
      </w:r>
      <w:hyperlink r:id="rId11" w:history="1">
        <w:r w:rsidR="00C229CB" w:rsidRPr="00C229CB">
          <w:rPr>
            <w:rStyle w:val="a4"/>
            <w:bCs/>
            <w:sz w:val="24"/>
            <w:szCs w:val="24"/>
          </w:rPr>
          <w:t>http://</w:t>
        </w:r>
        <w:proofErr w:type="spellStart"/>
        <w:r w:rsidR="00C229CB" w:rsidRPr="00C229CB">
          <w:rPr>
            <w:rStyle w:val="a4"/>
            <w:sz w:val="24"/>
            <w:szCs w:val="24"/>
            <w:lang w:val="en-US"/>
          </w:rPr>
          <w:t>priutnoe</w:t>
        </w:r>
        <w:proofErr w:type="spellEnd"/>
        <w:r w:rsidR="00C229CB" w:rsidRPr="00C229CB">
          <w:rPr>
            <w:rStyle w:val="a4"/>
            <w:bCs/>
            <w:sz w:val="24"/>
            <w:szCs w:val="24"/>
          </w:rPr>
          <w:t>.rk08.ru</w:t>
        </w:r>
      </w:hyperlink>
      <w:r w:rsidR="00C229CB" w:rsidRPr="00C229CB">
        <w:rPr>
          <w:sz w:val="24"/>
          <w:szCs w:val="24"/>
        </w:rPr>
        <w:t>.</w:t>
      </w:r>
    </w:p>
    <w:p w:rsidR="00B36B70" w:rsidRDefault="00C83137" w:rsidP="00B36B70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  <w:r>
        <w:rPr>
          <w:sz w:val="24"/>
          <w:szCs w:val="24"/>
        </w:rPr>
        <w:t xml:space="preserve">         7</w:t>
      </w:r>
      <w:r w:rsidR="00C229CB" w:rsidRPr="00C229CB">
        <w:rPr>
          <w:sz w:val="24"/>
          <w:szCs w:val="24"/>
        </w:rPr>
        <w:t xml:space="preserve">. </w:t>
      </w:r>
      <w:proofErr w:type="gramStart"/>
      <w:r w:rsidR="00C229CB" w:rsidRPr="00C229CB">
        <w:rPr>
          <w:sz w:val="24"/>
          <w:szCs w:val="24"/>
        </w:rPr>
        <w:t>Контроль за</w:t>
      </w:r>
      <w:proofErr w:type="gramEnd"/>
      <w:r w:rsidR="00C229CB" w:rsidRPr="00C229CB">
        <w:rPr>
          <w:sz w:val="24"/>
          <w:szCs w:val="24"/>
        </w:rPr>
        <w:t xml:space="preserve"> исполнением настоящего постановления оставляю за собой.</w:t>
      </w:r>
      <w:r w:rsidR="00C229CB">
        <w:rPr>
          <w:sz w:val="24"/>
          <w:szCs w:val="24"/>
        </w:rPr>
        <w:t xml:space="preserve"> </w:t>
      </w:r>
    </w:p>
    <w:p w:rsidR="00B36B70" w:rsidRDefault="00B36B70" w:rsidP="00B36B70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</w:p>
    <w:p w:rsidR="00B36B70" w:rsidRDefault="00B36B70" w:rsidP="00B36B70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</w:pPr>
      <w:r w:rsidRPr="00001111">
        <w:rPr>
          <w:sz w:val="24"/>
          <w:szCs w:val="24"/>
        </w:rPr>
        <w:t xml:space="preserve">Глава ________________ </w:t>
      </w:r>
      <w:r>
        <w:rPr>
          <w:sz w:val="24"/>
          <w:szCs w:val="24"/>
        </w:rPr>
        <w:t>Б.И. Санзыров</w:t>
      </w:r>
      <w:r w:rsidRPr="00001111">
        <w:rPr>
          <w:sz w:val="24"/>
          <w:szCs w:val="24"/>
        </w:rPr>
        <w:t xml:space="preserve"> </w:t>
      </w:r>
    </w:p>
    <w:p w:rsidR="00CB30F6" w:rsidRDefault="00CB30F6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Default="0028236A" w:rsidP="00C229CB">
      <w:pPr>
        <w:ind w:firstLine="540"/>
        <w:jc w:val="both"/>
        <w:rPr>
          <w:sz w:val="28"/>
          <w:szCs w:val="28"/>
        </w:rPr>
      </w:pPr>
    </w:p>
    <w:p w:rsidR="0028236A" w:rsidRPr="008907F6" w:rsidRDefault="0028236A" w:rsidP="00C229CB">
      <w:pPr>
        <w:ind w:firstLine="540"/>
        <w:jc w:val="both"/>
        <w:rPr>
          <w:sz w:val="28"/>
          <w:szCs w:val="28"/>
        </w:rPr>
        <w:sectPr w:rsidR="0028236A" w:rsidRPr="008907F6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</w:p>
    <w:p w:rsidR="00A25092" w:rsidRDefault="00A25092" w:rsidP="00C229CB">
      <w:pPr>
        <w:ind w:firstLine="709"/>
        <w:jc w:val="right"/>
        <w:rPr>
          <w:sz w:val="22"/>
          <w:szCs w:val="22"/>
        </w:rPr>
      </w:pPr>
    </w:p>
    <w:p w:rsidR="00A25092" w:rsidRDefault="00A25092" w:rsidP="00C229CB">
      <w:pPr>
        <w:ind w:firstLine="709"/>
        <w:jc w:val="right"/>
        <w:rPr>
          <w:sz w:val="22"/>
          <w:szCs w:val="22"/>
        </w:rPr>
      </w:pPr>
    </w:p>
    <w:p w:rsidR="00A25092" w:rsidRDefault="00A25092" w:rsidP="00C229CB">
      <w:pPr>
        <w:ind w:firstLine="709"/>
        <w:jc w:val="right"/>
        <w:rPr>
          <w:sz w:val="22"/>
          <w:szCs w:val="22"/>
        </w:rPr>
      </w:pPr>
    </w:p>
    <w:p w:rsidR="00A25092" w:rsidRDefault="00A25092" w:rsidP="00C229CB">
      <w:pPr>
        <w:ind w:firstLine="709"/>
        <w:jc w:val="right"/>
        <w:rPr>
          <w:sz w:val="22"/>
          <w:szCs w:val="22"/>
        </w:rPr>
      </w:pPr>
    </w:p>
    <w:p w:rsidR="00C229CB" w:rsidRPr="00B36B70" w:rsidRDefault="00C229CB" w:rsidP="00C229CB">
      <w:pPr>
        <w:ind w:firstLine="709"/>
        <w:jc w:val="right"/>
        <w:rPr>
          <w:sz w:val="22"/>
          <w:szCs w:val="22"/>
        </w:rPr>
      </w:pPr>
      <w:r w:rsidRPr="00B36B70">
        <w:rPr>
          <w:sz w:val="22"/>
          <w:szCs w:val="22"/>
        </w:rPr>
        <w:lastRenderedPageBreak/>
        <w:t>УТВЕРЖДЕН</w:t>
      </w:r>
    </w:p>
    <w:p w:rsidR="00C229CB" w:rsidRPr="00B36B70" w:rsidRDefault="00C229CB" w:rsidP="00C229CB">
      <w:pPr>
        <w:ind w:firstLine="709"/>
        <w:jc w:val="right"/>
        <w:rPr>
          <w:sz w:val="22"/>
          <w:szCs w:val="22"/>
        </w:rPr>
      </w:pPr>
      <w:r w:rsidRPr="00B36B70">
        <w:rPr>
          <w:sz w:val="22"/>
          <w:szCs w:val="22"/>
        </w:rPr>
        <w:t>постановлением администрации</w:t>
      </w:r>
    </w:p>
    <w:p w:rsidR="00C229CB" w:rsidRPr="00B36B70" w:rsidRDefault="00C229CB" w:rsidP="00C229CB">
      <w:pPr>
        <w:ind w:firstLine="709"/>
        <w:jc w:val="right"/>
        <w:rPr>
          <w:sz w:val="22"/>
          <w:szCs w:val="22"/>
        </w:rPr>
      </w:pPr>
      <w:r w:rsidRPr="00B36B70">
        <w:rPr>
          <w:sz w:val="22"/>
          <w:szCs w:val="22"/>
        </w:rPr>
        <w:t>от 1</w:t>
      </w:r>
      <w:r w:rsidR="00B36B70">
        <w:rPr>
          <w:sz w:val="22"/>
          <w:szCs w:val="22"/>
        </w:rPr>
        <w:t>2.02.</w:t>
      </w:r>
      <w:r w:rsidRPr="00B36B70">
        <w:rPr>
          <w:sz w:val="22"/>
          <w:szCs w:val="22"/>
        </w:rPr>
        <w:t>201</w:t>
      </w:r>
      <w:r w:rsidR="00B36B70">
        <w:rPr>
          <w:sz w:val="22"/>
          <w:szCs w:val="22"/>
        </w:rPr>
        <w:t>6</w:t>
      </w:r>
      <w:r w:rsidRPr="00B36B70">
        <w:rPr>
          <w:sz w:val="22"/>
          <w:szCs w:val="22"/>
        </w:rPr>
        <w:t xml:space="preserve"> года № </w:t>
      </w:r>
      <w:r w:rsidR="003B01B8">
        <w:rPr>
          <w:sz w:val="22"/>
          <w:szCs w:val="22"/>
        </w:rPr>
        <w:t>3-1</w:t>
      </w:r>
    </w:p>
    <w:p w:rsidR="00C229CB" w:rsidRPr="00B36B70" w:rsidRDefault="00C229CB" w:rsidP="00C229CB">
      <w:pPr>
        <w:ind w:firstLine="709"/>
        <w:jc w:val="right"/>
        <w:rPr>
          <w:sz w:val="22"/>
          <w:szCs w:val="22"/>
        </w:rPr>
      </w:pPr>
      <w:r w:rsidRPr="00B36B70">
        <w:rPr>
          <w:sz w:val="22"/>
          <w:szCs w:val="22"/>
        </w:rPr>
        <w:t>(приложение)</w:t>
      </w:r>
    </w:p>
    <w:p w:rsidR="00C229CB" w:rsidRDefault="00C229CB" w:rsidP="00C229CB">
      <w:pPr>
        <w:ind w:firstLine="709"/>
        <w:jc w:val="right"/>
        <w:rPr>
          <w:sz w:val="28"/>
          <w:szCs w:val="28"/>
        </w:rPr>
      </w:pPr>
    </w:p>
    <w:p w:rsidR="00C229CB" w:rsidRDefault="00C229CB" w:rsidP="00C229CB">
      <w:pPr>
        <w:ind w:firstLine="709"/>
        <w:jc w:val="right"/>
        <w:rPr>
          <w:sz w:val="28"/>
          <w:szCs w:val="28"/>
        </w:rPr>
      </w:pPr>
    </w:p>
    <w:p w:rsidR="00C229CB" w:rsidRPr="00B36B70" w:rsidRDefault="00C229CB" w:rsidP="00C229CB">
      <w:pPr>
        <w:pStyle w:val="ConsPlusTitle"/>
        <w:widowControl/>
        <w:jc w:val="center"/>
        <w:rPr>
          <w:caps/>
        </w:rPr>
      </w:pPr>
      <w:r w:rsidRPr="00B36B70">
        <w:rPr>
          <w:caps/>
        </w:rPr>
        <w:t>Порядок</w:t>
      </w:r>
    </w:p>
    <w:p w:rsidR="00C229CB" w:rsidRPr="00B36B70" w:rsidRDefault="00C229CB" w:rsidP="00C229CB">
      <w:pPr>
        <w:pStyle w:val="ConsPlusTitle"/>
        <w:widowControl/>
        <w:jc w:val="center"/>
      </w:pPr>
      <w:r w:rsidRPr="00B36B70">
        <w:t xml:space="preserve"> составления и ведения реестра расходных обязательств</w:t>
      </w:r>
    </w:p>
    <w:p w:rsidR="00C229CB" w:rsidRPr="00B36B70" w:rsidRDefault="00C229CB" w:rsidP="00B36B70">
      <w:pPr>
        <w:pStyle w:val="ConsPlusTitle"/>
        <w:widowControl/>
        <w:jc w:val="center"/>
      </w:pPr>
      <w:r w:rsidRPr="00B36B70">
        <w:t xml:space="preserve"> </w:t>
      </w:r>
      <w:r w:rsidR="00B36B70">
        <w:t xml:space="preserve">Ульдючинского </w:t>
      </w:r>
      <w:proofErr w:type="gramStart"/>
      <w:r w:rsidR="00B36B70">
        <w:t>сельского</w:t>
      </w:r>
      <w:proofErr w:type="gramEnd"/>
      <w:r w:rsidR="00B36B70">
        <w:t xml:space="preserve"> </w:t>
      </w:r>
      <w:r w:rsidRPr="00B36B70">
        <w:t xml:space="preserve">муниципального </w:t>
      </w:r>
      <w:r w:rsidR="00B36B70">
        <w:t>Республики Калмыкия</w:t>
      </w:r>
    </w:p>
    <w:p w:rsidR="00C229CB" w:rsidRDefault="00C229CB" w:rsidP="00C229CB">
      <w:pPr>
        <w:rPr>
          <w:sz w:val="28"/>
          <w:szCs w:val="28"/>
        </w:rPr>
      </w:pPr>
    </w:p>
    <w:p w:rsidR="00C83137" w:rsidRDefault="00C83137" w:rsidP="00C83137">
      <w:pPr>
        <w:spacing w:line="14" w:lineRule="exact"/>
      </w:pPr>
    </w:p>
    <w:p w:rsidR="00C83137" w:rsidRDefault="00C83137" w:rsidP="00C83137">
      <w:pPr>
        <w:spacing w:line="243" w:lineRule="exact"/>
      </w:pPr>
    </w:p>
    <w:p w:rsidR="00C83137" w:rsidRPr="00C83137" w:rsidRDefault="00C83137" w:rsidP="00C83137">
      <w:pPr>
        <w:ind w:left="4020"/>
        <w:rPr>
          <w:sz w:val="24"/>
          <w:szCs w:val="24"/>
        </w:rPr>
      </w:pPr>
      <w:r w:rsidRPr="00C83137">
        <w:rPr>
          <w:sz w:val="24"/>
          <w:szCs w:val="24"/>
        </w:rPr>
        <w:t>I. Общие положения</w:t>
      </w:r>
    </w:p>
    <w:p w:rsidR="00C83137" w:rsidRPr="00C83137" w:rsidRDefault="00C83137" w:rsidP="00C83137">
      <w:pPr>
        <w:spacing w:line="13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9"/>
        </w:numPr>
        <w:tabs>
          <w:tab w:val="left" w:pos="974"/>
        </w:tabs>
        <w:autoSpaceDE/>
        <w:autoSpaceDN/>
        <w:adjustRightInd/>
        <w:ind w:right="20" w:firstLine="651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Настоящий Порядок устанавливает правила ведения реестра расходных обязательств 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(далее - Реестр).</w:t>
      </w:r>
    </w:p>
    <w:p w:rsidR="00C83137" w:rsidRPr="00C83137" w:rsidRDefault="00C83137" w:rsidP="00C83137">
      <w:pPr>
        <w:widowControl/>
        <w:numPr>
          <w:ilvl w:val="0"/>
          <w:numId w:val="9"/>
        </w:numPr>
        <w:tabs>
          <w:tab w:val="left" w:pos="960"/>
        </w:tabs>
        <w:autoSpaceDE/>
        <w:autoSpaceDN/>
        <w:adjustRightInd/>
        <w:ind w:left="960" w:hanging="30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Реестр   ведется   с   целью   учета   расходных   обязательств</w:t>
      </w:r>
      <w:r>
        <w:rPr>
          <w:sz w:val="24"/>
          <w:szCs w:val="24"/>
        </w:rPr>
        <w:t xml:space="preserve"> </w:t>
      </w:r>
    </w:p>
    <w:p w:rsidR="00C83137" w:rsidRPr="00C83137" w:rsidRDefault="00C83137" w:rsidP="00C83137">
      <w:pPr>
        <w:spacing w:line="12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spacing w:line="237" w:lineRule="auto"/>
        <w:ind w:right="2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и определения объема бюджетных ассигнований бюджета муниципального </w:t>
      </w:r>
      <w:proofErr w:type="spellStart"/>
      <w:proofErr w:type="gramStart"/>
      <w:r w:rsidRPr="00C83137">
        <w:rPr>
          <w:sz w:val="24"/>
          <w:szCs w:val="24"/>
        </w:rPr>
        <w:t>обр</w:t>
      </w:r>
      <w:r>
        <w:rPr>
          <w:sz w:val="24"/>
          <w:szCs w:val="24"/>
        </w:rPr>
        <w:t>а-</w:t>
      </w:r>
      <w:r w:rsidRPr="00C83137">
        <w:rPr>
          <w:sz w:val="24"/>
          <w:szCs w:val="24"/>
        </w:rPr>
        <w:t>зования</w:t>
      </w:r>
      <w:proofErr w:type="spellEnd"/>
      <w:proofErr w:type="gramEnd"/>
      <w:r w:rsidRPr="00C83137">
        <w:rPr>
          <w:sz w:val="24"/>
          <w:szCs w:val="24"/>
        </w:rPr>
        <w:t xml:space="preserve">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, необходимых для их исполнения.</w:t>
      </w:r>
    </w:p>
    <w:p w:rsidR="00C83137" w:rsidRPr="00C83137" w:rsidRDefault="00C83137" w:rsidP="00C83137">
      <w:pPr>
        <w:spacing w:line="1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9"/>
        </w:numPr>
        <w:tabs>
          <w:tab w:val="left" w:pos="1120"/>
        </w:tabs>
        <w:autoSpaceDE/>
        <w:autoSpaceDN/>
        <w:adjustRightInd/>
        <w:ind w:left="1120" w:hanging="46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Реестр включает в себя сведения о расходных обязательствах</w:t>
      </w:r>
    </w:p>
    <w:p w:rsidR="00C83137" w:rsidRPr="00C83137" w:rsidRDefault="00C83137" w:rsidP="00C83137">
      <w:pPr>
        <w:jc w:val="both"/>
        <w:rPr>
          <w:sz w:val="24"/>
          <w:szCs w:val="24"/>
        </w:rPr>
      </w:pP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подлежащих</w:t>
      </w:r>
    </w:p>
    <w:p w:rsidR="00C83137" w:rsidRPr="00C83137" w:rsidRDefault="00C83137" w:rsidP="00C83137">
      <w:pPr>
        <w:spacing w:line="12" w:lineRule="exact"/>
        <w:jc w:val="both"/>
        <w:rPr>
          <w:sz w:val="24"/>
          <w:szCs w:val="24"/>
        </w:rPr>
      </w:pPr>
    </w:p>
    <w:p w:rsidR="00C83137" w:rsidRDefault="00C83137" w:rsidP="00C83137">
      <w:pPr>
        <w:ind w:right="2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исполнению за счет бюджетных ассигнований бюджета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, и представляет собой свод (перечень) реестров расходных обязательств главных распорядителей средств бюджета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proofErr w:type="gramStart"/>
      <w:r w:rsidRPr="00C83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</w:p>
    <w:p w:rsidR="00C83137" w:rsidRPr="00C83137" w:rsidRDefault="00C83137" w:rsidP="00C83137">
      <w:pPr>
        <w:ind w:right="2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Для целей настоящего Порядка используются следующие основные термины и понятия:</w:t>
      </w:r>
    </w:p>
    <w:p w:rsidR="00C83137" w:rsidRPr="00C83137" w:rsidRDefault="00C83137" w:rsidP="00C83137">
      <w:pPr>
        <w:spacing w:line="15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spacing w:line="232" w:lineRule="auto"/>
        <w:ind w:right="20" w:firstLine="66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Реестр - используемый при составлении проекта бюджета свод (перечень) законов, иных нормативных правовых актов, муниципальных</w:t>
      </w:r>
    </w:p>
    <w:p w:rsidR="00C83137" w:rsidRPr="00C83137" w:rsidRDefault="00C83137" w:rsidP="00C83137">
      <w:pPr>
        <w:spacing w:line="15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ind w:right="2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</w:p>
    <w:p w:rsidR="00C83137" w:rsidRPr="00C83137" w:rsidRDefault="00C83137" w:rsidP="00C83137">
      <w:pPr>
        <w:spacing w:line="100" w:lineRule="exact"/>
        <w:jc w:val="both"/>
        <w:rPr>
          <w:rFonts w:eastAsiaTheme="minorEastAsia"/>
          <w:sz w:val="24"/>
          <w:szCs w:val="24"/>
        </w:rPr>
      </w:pPr>
    </w:p>
    <w:p w:rsidR="00C83137" w:rsidRPr="00C83137" w:rsidRDefault="00C83137" w:rsidP="00C83137">
      <w:pPr>
        <w:tabs>
          <w:tab w:val="left" w:pos="142"/>
        </w:tabs>
        <w:spacing w:line="235" w:lineRule="auto"/>
        <w:jc w:val="both"/>
        <w:rPr>
          <w:sz w:val="24"/>
          <w:szCs w:val="24"/>
        </w:rPr>
      </w:pPr>
      <w:proofErr w:type="gramStart"/>
      <w:r w:rsidRPr="00C83137">
        <w:rPr>
          <w:sz w:val="24"/>
          <w:szCs w:val="24"/>
        </w:rPr>
        <w:t xml:space="preserve">реестр расходных обязательств главного распорядителя средств бюджета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- свод (перечень) правовых актов и заключенных от 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договоров и соглашений,</w:t>
      </w:r>
      <w:r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предусматривающих</w:t>
      </w:r>
      <w:r w:rsidRPr="00C83137">
        <w:rPr>
          <w:sz w:val="24"/>
          <w:szCs w:val="24"/>
        </w:rPr>
        <w:tab/>
        <w:t>возникновение</w:t>
      </w:r>
      <w:r w:rsidRPr="00C83137">
        <w:rPr>
          <w:sz w:val="24"/>
          <w:szCs w:val="24"/>
        </w:rPr>
        <w:tab/>
        <w:t>расходных</w:t>
      </w:r>
      <w:r w:rsidRPr="00C83137">
        <w:rPr>
          <w:sz w:val="24"/>
          <w:szCs w:val="24"/>
        </w:rPr>
        <w:tab/>
        <w:t>обязательств</w:t>
      </w:r>
      <w:r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Администрации</w:t>
      </w:r>
      <w:r w:rsidRPr="00C83137">
        <w:rPr>
          <w:sz w:val="24"/>
          <w:szCs w:val="24"/>
        </w:rPr>
        <w:tab/>
      </w:r>
      <w:r>
        <w:rPr>
          <w:sz w:val="24"/>
          <w:szCs w:val="24"/>
        </w:rPr>
        <w:t xml:space="preserve">Ульдючинского сельского муниципального образования Республики Калмыкия, </w:t>
      </w:r>
      <w:r w:rsidRPr="00C83137">
        <w:rPr>
          <w:sz w:val="24"/>
          <w:szCs w:val="24"/>
        </w:rPr>
        <w:t>подлежащих исполнению за счет средств, предусмотренных главному распорядителю бюджетных средств, с указанием объема бюджетных ассигнований, и межбюджетных трансфертов, предоставляемых</w:t>
      </w:r>
      <w:proofErr w:type="gramEnd"/>
      <w:r w:rsidRPr="00C83137">
        <w:rPr>
          <w:sz w:val="24"/>
          <w:szCs w:val="24"/>
        </w:rPr>
        <w:t xml:space="preserve"> из бюджета поселения, и </w:t>
      </w:r>
      <w:proofErr w:type="gramStart"/>
      <w:r w:rsidRPr="00C83137">
        <w:rPr>
          <w:sz w:val="24"/>
          <w:szCs w:val="24"/>
        </w:rPr>
        <w:t>являющийся</w:t>
      </w:r>
      <w:proofErr w:type="gramEnd"/>
      <w:r w:rsidRPr="00C83137">
        <w:rPr>
          <w:sz w:val="24"/>
          <w:szCs w:val="24"/>
        </w:rPr>
        <w:t xml:space="preserve"> составной частью реестра расходных обязательств</w:t>
      </w:r>
    </w:p>
    <w:p w:rsidR="00C83137" w:rsidRPr="00C83137" w:rsidRDefault="00C83137" w:rsidP="00C83137">
      <w:pPr>
        <w:spacing w:line="21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spacing w:line="232" w:lineRule="auto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(далее - реестры ГРБС).</w:t>
      </w:r>
    </w:p>
    <w:p w:rsidR="00C83137" w:rsidRPr="00C83137" w:rsidRDefault="00C83137" w:rsidP="00C83137">
      <w:pPr>
        <w:spacing w:line="15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spacing w:line="237" w:lineRule="auto"/>
        <w:ind w:firstLine="66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Иные термины и понятия, используемые в настоящем Порядке, применяются в значениях, установленных Бюджетным кодексом Российской Федерации, иными нормативными правовыми актами Администрации </w:t>
      </w:r>
      <w:r w:rsidR="0028236A">
        <w:rPr>
          <w:sz w:val="24"/>
          <w:szCs w:val="24"/>
        </w:rPr>
        <w:t>Приютненского</w:t>
      </w:r>
      <w:r w:rsidRPr="00C83137">
        <w:rPr>
          <w:sz w:val="24"/>
          <w:szCs w:val="24"/>
        </w:rPr>
        <w:t xml:space="preserve"> </w:t>
      </w:r>
      <w:r w:rsidR="0028236A">
        <w:rPr>
          <w:sz w:val="24"/>
          <w:szCs w:val="24"/>
        </w:rPr>
        <w:t>РМО</w:t>
      </w:r>
      <w:r w:rsidRPr="00C83137">
        <w:rPr>
          <w:sz w:val="24"/>
          <w:szCs w:val="24"/>
        </w:rPr>
        <w:t xml:space="preserve"> Республики </w:t>
      </w:r>
      <w:r w:rsidR="0028236A">
        <w:rPr>
          <w:sz w:val="24"/>
          <w:szCs w:val="24"/>
        </w:rPr>
        <w:t>Калмыкия</w:t>
      </w:r>
      <w:r w:rsidRPr="00C83137">
        <w:rPr>
          <w:sz w:val="24"/>
          <w:szCs w:val="24"/>
        </w:rPr>
        <w:t xml:space="preserve">, муниципальными правовыми актами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proofErr w:type="gramStart"/>
      <w:r w:rsidRPr="00C83137">
        <w:rPr>
          <w:sz w:val="24"/>
          <w:szCs w:val="24"/>
        </w:rPr>
        <w:t xml:space="preserve"> .</w:t>
      </w:r>
      <w:proofErr w:type="gramEnd"/>
    </w:p>
    <w:p w:rsidR="00C83137" w:rsidRPr="00C83137" w:rsidRDefault="00C83137" w:rsidP="00C83137">
      <w:pPr>
        <w:spacing w:line="17" w:lineRule="exact"/>
        <w:jc w:val="both"/>
        <w:rPr>
          <w:sz w:val="24"/>
          <w:szCs w:val="24"/>
        </w:rPr>
      </w:pPr>
    </w:p>
    <w:p w:rsidR="00C83137" w:rsidRPr="00C83137" w:rsidRDefault="00C83137" w:rsidP="0028236A">
      <w:pPr>
        <w:widowControl/>
        <w:numPr>
          <w:ilvl w:val="0"/>
          <w:numId w:val="10"/>
        </w:numPr>
        <w:tabs>
          <w:tab w:val="left" w:pos="1056"/>
        </w:tabs>
        <w:autoSpaceDE/>
        <w:autoSpaceDN/>
        <w:adjustRightInd/>
        <w:spacing w:line="235" w:lineRule="auto"/>
        <w:ind w:firstLine="651"/>
        <w:jc w:val="both"/>
        <w:rPr>
          <w:sz w:val="24"/>
          <w:szCs w:val="24"/>
        </w:rPr>
      </w:pPr>
      <w:proofErr w:type="gramStart"/>
      <w:r w:rsidRPr="00C83137">
        <w:rPr>
          <w:sz w:val="24"/>
          <w:szCs w:val="24"/>
        </w:rPr>
        <w:t xml:space="preserve">Реестр представляет собой единую информационную базу данных, содержащую в бумажном и электронном форматах сведения о расходных обязательствах </w:t>
      </w:r>
      <w:r w:rsidRPr="00C83137">
        <w:rPr>
          <w:sz w:val="24"/>
          <w:szCs w:val="24"/>
        </w:rPr>
        <w:lastRenderedPageBreak/>
        <w:t xml:space="preserve">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, установленные пунктом 8 настоящего Порядка.</w:t>
      </w:r>
      <w:proofErr w:type="gramEnd"/>
    </w:p>
    <w:p w:rsidR="00C83137" w:rsidRPr="00C83137" w:rsidRDefault="00C83137" w:rsidP="00C83137">
      <w:pPr>
        <w:spacing w:line="17" w:lineRule="exact"/>
        <w:jc w:val="both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0"/>
        </w:numPr>
        <w:tabs>
          <w:tab w:val="left" w:pos="1008"/>
        </w:tabs>
        <w:autoSpaceDE/>
        <w:autoSpaceDN/>
        <w:adjustRightInd/>
        <w:spacing w:line="235" w:lineRule="auto"/>
        <w:ind w:firstLine="651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Сведения, содержащиеся в Реестре, используются при формировании проекта бюджета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на очередной финансовый год и плановый период.</w:t>
      </w:r>
    </w:p>
    <w:p w:rsidR="00C83137" w:rsidRPr="00C83137" w:rsidRDefault="00C83137" w:rsidP="00C83137">
      <w:pPr>
        <w:spacing w:line="15" w:lineRule="exact"/>
        <w:jc w:val="both"/>
        <w:rPr>
          <w:rFonts w:eastAsiaTheme="minorEastAsia"/>
          <w:sz w:val="24"/>
          <w:szCs w:val="24"/>
        </w:rPr>
      </w:pPr>
    </w:p>
    <w:p w:rsidR="00C83137" w:rsidRPr="0028236A" w:rsidRDefault="00C83137" w:rsidP="0028236A">
      <w:pPr>
        <w:pStyle w:val="ad"/>
        <w:widowControl/>
        <w:numPr>
          <w:ilvl w:val="2"/>
          <w:numId w:val="11"/>
        </w:numPr>
        <w:tabs>
          <w:tab w:val="left" w:pos="851"/>
          <w:tab w:val="left" w:pos="2105"/>
        </w:tabs>
        <w:autoSpaceDE/>
        <w:autoSpaceDN/>
        <w:adjustRightInd/>
        <w:spacing w:line="235" w:lineRule="auto"/>
        <w:ind w:left="180" w:right="280" w:firstLine="1412"/>
        <w:jc w:val="both"/>
        <w:rPr>
          <w:sz w:val="24"/>
          <w:szCs w:val="24"/>
        </w:rPr>
      </w:pPr>
      <w:r w:rsidRPr="0028236A">
        <w:rPr>
          <w:sz w:val="24"/>
          <w:szCs w:val="24"/>
        </w:rPr>
        <w:t xml:space="preserve">Реестр подлежит размещению на </w:t>
      </w:r>
      <w:proofErr w:type="spellStart"/>
      <w:proofErr w:type="gramStart"/>
      <w:r w:rsidR="0028236A" w:rsidRPr="0028236A">
        <w:rPr>
          <w:sz w:val="24"/>
          <w:szCs w:val="24"/>
        </w:rPr>
        <w:t>на</w:t>
      </w:r>
      <w:proofErr w:type="spellEnd"/>
      <w:proofErr w:type="gramEnd"/>
      <w:r w:rsidR="0028236A" w:rsidRPr="0028236A">
        <w:rPr>
          <w:sz w:val="24"/>
          <w:szCs w:val="24"/>
        </w:rPr>
        <w:t xml:space="preserve"> официальном сайте Приютненского  района в сети Интернет: </w:t>
      </w:r>
      <w:hyperlink r:id="rId12" w:history="1">
        <w:r w:rsidR="0028236A" w:rsidRPr="0028236A">
          <w:rPr>
            <w:rStyle w:val="a4"/>
            <w:bCs/>
            <w:sz w:val="24"/>
            <w:szCs w:val="24"/>
          </w:rPr>
          <w:t>http://</w:t>
        </w:r>
        <w:proofErr w:type="spellStart"/>
        <w:r w:rsidR="0028236A" w:rsidRPr="0028236A">
          <w:rPr>
            <w:rStyle w:val="a4"/>
            <w:sz w:val="24"/>
            <w:szCs w:val="24"/>
            <w:lang w:val="en-US"/>
          </w:rPr>
          <w:t>priutnoe</w:t>
        </w:r>
        <w:proofErr w:type="spellEnd"/>
        <w:r w:rsidR="0028236A" w:rsidRPr="0028236A">
          <w:rPr>
            <w:rStyle w:val="a4"/>
            <w:bCs/>
            <w:sz w:val="24"/>
            <w:szCs w:val="24"/>
          </w:rPr>
          <w:t>.rk08.ru</w:t>
        </w:r>
      </w:hyperlink>
      <w:r w:rsidR="0028236A" w:rsidRPr="0028236A">
        <w:rPr>
          <w:sz w:val="24"/>
          <w:szCs w:val="24"/>
        </w:rPr>
        <w:t xml:space="preserve">  подраздел «</w:t>
      </w:r>
      <w:proofErr w:type="spellStart"/>
      <w:r w:rsidR="0028236A" w:rsidRPr="0028236A">
        <w:rPr>
          <w:sz w:val="24"/>
          <w:szCs w:val="24"/>
        </w:rPr>
        <w:t>У</w:t>
      </w:r>
      <w:r w:rsidR="0028236A">
        <w:rPr>
          <w:sz w:val="24"/>
          <w:szCs w:val="24"/>
        </w:rPr>
        <w:t>льдючи</w:t>
      </w:r>
      <w:r w:rsidR="0028236A" w:rsidRPr="0028236A">
        <w:rPr>
          <w:sz w:val="24"/>
          <w:szCs w:val="24"/>
        </w:rPr>
        <w:t>нское</w:t>
      </w:r>
      <w:proofErr w:type="spellEnd"/>
      <w:r w:rsidR="0028236A" w:rsidRPr="0028236A">
        <w:rPr>
          <w:sz w:val="24"/>
          <w:szCs w:val="24"/>
        </w:rPr>
        <w:t xml:space="preserve"> СМО»</w:t>
      </w:r>
    </w:p>
    <w:p w:rsidR="00C83137" w:rsidRPr="00C83137" w:rsidRDefault="00C83137" w:rsidP="00C83137">
      <w:pPr>
        <w:spacing w:line="338" w:lineRule="exact"/>
        <w:jc w:val="both"/>
        <w:rPr>
          <w:sz w:val="24"/>
          <w:szCs w:val="24"/>
        </w:rPr>
      </w:pPr>
    </w:p>
    <w:p w:rsidR="00C83137" w:rsidRDefault="00C83137" w:rsidP="0028236A">
      <w:pPr>
        <w:widowControl/>
        <w:numPr>
          <w:ilvl w:val="0"/>
          <w:numId w:val="12"/>
        </w:numPr>
        <w:tabs>
          <w:tab w:val="left" w:pos="1390"/>
        </w:tabs>
        <w:autoSpaceDE/>
        <w:autoSpaceDN/>
        <w:adjustRightInd/>
        <w:spacing w:line="232" w:lineRule="auto"/>
        <w:ind w:left="980" w:right="620" w:hanging="591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Структура и содержание реестра расходных обязательств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</w:p>
    <w:p w:rsidR="0028236A" w:rsidRPr="00C83137" w:rsidRDefault="0028236A" w:rsidP="0028236A">
      <w:pPr>
        <w:widowControl/>
        <w:tabs>
          <w:tab w:val="left" w:pos="1390"/>
        </w:tabs>
        <w:autoSpaceDE/>
        <w:autoSpaceDN/>
        <w:adjustRightInd/>
        <w:spacing w:line="232" w:lineRule="auto"/>
        <w:ind w:left="980" w:right="620"/>
        <w:jc w:val="both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1"/>
          <w:numId w:val="12"/>
        </w:numPr>
        <w:tabs>
          <w:tab w:val="left" w:pos="974"/>
        </w:tabs>
        <w:autoSpaceDE/>
        <w:autoSpaceDN/>
        <w:adjustRightInd/>
        <w:spacing w:line="232" w:lineRule="auto"/>
        <w:ind w:left="1020" w:right="20" w:hanging="36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В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отношении каждого расходного обязательства Реестр, реестры ГРБС, должны содержать следующие сведения:</w:t>
      </w:r>
    </w:p>
    <w:p w:rsidR="00C83137" w:rsidRPr="00C83137" w:rsidRDefault="00C83137" w:rsidP="00C83137">
      <w:pPr>
        <w:spacing w:line="16" w:lineRule="exact"/>
        <w:jc w:val="both"/>
        <w:rPr>
          <w:rFonts w:eastAsiaTheme="minorEastAsia"/>
          <w:sz w:val="24"/>
          <w:szCs w:val="24"/>
        </w:rPr>
      </w:pPr>
    </w:p>
    <w:p w:rsidR="00C83137" w:rsidRPr="00C83137" w:rsidRDefault="00C83137" w:rsidP="0028236A">
      <w:pPr>
        <w:spacing w:line="232" w:lineRule="auto"/>
        <w:ind w:firstLine="66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а) код главного распорядителя средств бюджета Администрации </w:t>
      </w:r>
      <w:r w:rsidR="0028236A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C83137">
        <w:rPr>
          <w:sz w:val="24"/>
          <w:szCs w:val="24"/>
        </w:rPr>
        <w:t xml:space="preserve"> (графа 1);</w:t>
      </w:r>
    </w:p>
    <w:p w:rsidR="00C83137" w:rsidRPr="00C83137" w:rsidRDefault="00C83137" w:rsidP="00C83137">
      <w:pPr>
        <w:ind w:left="669"/>
        <w:rPr>
          <w:sz w:val="24"/>
          <w:szCs w:val="24"/>
        </w:rPr>
      </w:pPr>
      <w:r w:rsidRPr="00C83137">
        <w:rPr>
          <w:sz w:val="24"/>
          <w:szCs w:val="24"/>
        </w:rPr>
        <w:t>б) наименование расходного обязательства (графа 2);</w:t>
      </w:r>
    </w:p>
    <w:p w:rsidR="00C83137" w:rsidRPr="00C83137" w:rsidRDefault="00C83137" w:rsidP="00C83137">
      <w:pPr>
        <w:spacing w:line="13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2" w:lineRule="auto"/>
        <w:ind w:left="9" w:right="20" w:firstLine="660"/>
        <w:rPr>
          <w:sz w:val="24"/>
          <w:szCs w:val="24"/>
        </w:rPr>
      </w:pPr>
      <w:r w:rsidRPr="00C83137">
        <w:rPr>
          <w:sz w:val="24"/>
          <w:szCs w:val="24"/>
        </w:rPr>
        <w:t>в) код расходного обязательства, формируемый в соответствии с пунктом 12 настоящего Порядка (графа 3);</w:t>
      </w:r>
    </w:p>
    <w:p w:rsidR="00C83137" w:rsidRPr="00C83137" w:rsidRDefault="00C83137" w:rsidP="00C83137">
      <w:pPr>
        <w:spacing w:line="15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2" w:lineRule="auto"/>
        <w:ind w:left="9" w:right="20" w:firstLine="66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г) код классификации расходов бюджетов Российской Федерации (раздел, подраздел, целевая статья, вид расходов</w:t>
      </w:r>
      <w:proofErr w:type="gramStart"/>
      <w:r w:rsidRPr="00C83137">
        <w:rPr>
          <w:sz w:val="24"/>
          <w:szCs w:val="24"/>
        </w:rPr>
        <w:t xml:space="preserve">,) </w:t>
      </w:r>
      <w:proofErr w:type="gramEnd"/>
      <w:r w:rsidRPr="00C83137">
        <w:rPr>
          <w:sz w:val="24"/>
          <w:szCs w:val="24"/>
        </w:rPr>
        <w:t>по которому</w:t>
      </w:r>
    </w:p>
    <w:p w:rsidR="00C83137" w:rsidRPr="00C83137" w:rsidRDefault="00C83137" w:rsidP="00C83137">
      <w:pPr>
        <w:spacing w:line="15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2" w:lineRule="auto"/>
        <w:ind w:left="9" w:right="40"/>
        <w:rPr>
          <w:sz w:val="24"/>
          <w:szCs w:val="24"/>
        </w:rPr>
      </w:pPr>
      <w:r w:rsidRPr="00C83137">
        <w:rPr>
          <w:sz w:val="24"/>
          <w:szCs w:val="24"/>
        </w:rPr>
        <w:t>предусматриваются бюджетные ассигнования на исполнение соответствующего расходного обязательства (графы 4 - 7);</w:t>
      </w:r>
    </w:p>
    <w:p w:rsidR="00C83137" w:rsidRPr="00C83137" w:rsidRDefault="00C83137" w:rsidP="00C83137">
      <w:pPr>
        <w:spacing w:line="2" w:lineRule="exact"/>
        <w:rPr>
          <w:sz w:val="24"/>
          <w:szCs w:val="24"/>
        </w:rPr>
      </w:pPr>
    </w:p>
    <w:p w:rsidR="00C83137" w:rsidRPr="00C83137" w:rsidRDefault="00C83137" w:rsidP="00C83137">
      <w:pPr>
        <w:ind w:left="669"/>
        <w:rPr>
          <w:sz w:val="24"/>
          <w:szCs w:val="24"/>
        </w:rPr>
      </w:pPr>
      <w:proofErr w:type="spellStart"/>
      <w:r w:rsidRPr="00C83137">
        <w:rPr>
          <w:sz w:val="24"/>
          <w:szCs w:val="24"/>
        </w:rPr>
        <w:t>д</w:t>
      </w:r>
      <w:proofErr w:type="spellEnd"/>
      <w:r w:rsidRPr="00C83137">
        <w:rPr>
          <w:sz w:val="24"/>
          <w:szCs w:val="24"/>
        </w:rPr>
        <w:t>)   информацию   о   нормативном   правовом   акте,   договоре,</w:t>
      </w:r>
    </w:p>
    <w:p w:rsidR="00C83137" w:rsidRPr="00C83137" w:rsidRDefault="00C83137" w:rsidP="00C83137">
      <w:pPr>
        <w:spacing w:line="12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5" w:lineRule="auto"/>
        <w:ind w:left="9" w:right="40"/>
        <w:jc w:val="both"/>
        <w:rPr>
          <w:sz w:val="24"/>
          <w:szCs w:val="24"/>
        </w:rPr>
      </w:pPr>
      <w:proofErr w:type="gramStart"/>
      <w:r w:rsidRPr="00C83137">
        <w:rPr>
          <w:sz w:val="24"/>
          <w:szCs w:val="24"/>
        </w:rPr>
        <w:t>соглашении</w:t>
      </w:r>
      <w:proofErr w:type="gramEnd"/>
      <w:r w:rsidRPr="00C83137">
        <w:rPr>
          <w:sz w:val="24"/>
          <w:szCs w:val="24"/>
        </w:rPr>
        <w:t>, устанавливающем соответствующее расходное обязательство и (или) порядок расходования средств, в части нормативных правовых актов, договоров и соглашений Российской Федерации, Республики К</w:t>
      </w:r>
      <w:r w:rsidR="0028236A">
        <w:rPr>
          <w:sz w:val="24"/>
          <w:szCs w:val="24"/>
        </w:rPr>
        <w:t>алмыкия</w:t>
      </w:r>
      <w:r w:rsidRPr="00C83137">
        <w:rPr>
          <w:sz w:val="24"/>
          <w:szCs w:val="24"/>
        </w:rPr>
        <w:t xml:space="preserve"> (графы 8-10);</w:t>
      </w:r>
    </w:p>
    <w:p w:rsidR="00C83137" w:rsidRPr="00C83137" w:rsidRDefault="00C83137" w:rsidP="00C83137">
      <w:pPr>
        <w:spacing w:line="17" w:lineRule="exact"/>
        <w:rPr>
          <w:sz w:val="24"/>
          <w:szCs w:val="24"/>
        </w:rPr>
      </w:pPr>
    </w:p>
    <w:p w:rsidR="00C83137" w:rsidRPr="00C83137" w:rsidRDefault="00C83137" w:rsidP="0028236A">
      <w:pPr>
        <w:spacing w:line="235" w:lineRule="auto"/>
        <w:ind w:left="9" w:right="4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е) информацию о муниципальном правовом акте, договоре, соглашении, устанавливающем расходное обязательство и (или) порядок расходования средств, в части муниципальных правовых актов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 xml:space="preserve">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, договоров и соглашений, заключенных от имени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(графы 11 -</w:t>
      </w:r>
    </w:p>
    <w:p w:rsidR="00C83137" w:rsidRPr="00C83137" w:rsidRDefault="00C83137" w:rsidP="00C83137">
      <w:pPr>
        <w:spacing w:line="4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3"/>
        </w:numPr>
        <w:tabs>
          <w:tab w:val="left" w:pos="409"/>
        </w:tabs>
        <w:autoSpaceDE/>
        <w:autoSpaceDN/>
        <w:adjustRightInd/>
        <w:ind w:left="409" w:hanging="409"/>
        <w:rPr>
          <w:sz w:val="24"/>
          <w:szCs w:val="24"/>
        </w:rPr>
      </w:pPr>
      <w:r w:rsidRPr="00C83137">
        <w:rPr>
          <w:sz w:val="24"/>
          <w:szCs w:val="24"/>
        </w:rPr>
        <w:t>;</w:t>
      </w:r>
    </w:p>
    <w:p w:rsidR="00C83137" w:rsidRPr="00C83137" w:rsidRDefault="00C83137" w:rsidP="00C83137">
      <w:pPr>
        <w:spacing w:line="13" w:lineRule="exact"/>
        <w:rPr>
          <w:rFonts w:eastAsiaTheme="minorEastAsia"/>
          <w:sz w:val="24"/>
          <w:szCs w:val="24"/>
        </w:rPr>
      </w:pPr>
    </w:p>
    <w:p w:rsidR="00C83137" w:rsidRPr="00C83137" w:rsidRDefault="00C83137" w:rsidP="00C83137">
      <w:pPr>
        <w:spacing w:line="235" w:lineRule="auto"/>
        <w:ind w:left="9" w:right="2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ж) объем бюджетных ассигнований на исполнение расходного обязательства в отчетном финансовом году, текущем финансовом году</w:t>
      </w:r>
      <w:proofErr w:type="gramStart"/>
      <w:r w:rsidRPr="00C83137">
        <w:rPr>
          <w:sz w:val="24"/>
          <w:szCs w:val="24"/>
        </w:rPr>
        <w:t xml:space="preserve"> -, </w:t>
      </w:r>
      <w:proofErr w:type="gramEnd"/>
      <w:r w:rsidRPr="00C83137">
        <w:rPr>
          <w:sz w:val="24"/>
          <w:szCs w:val="24"/>
        </w:rPr>
        <w:t>очередном финансовом году и плановом периоде (графы 1 4 - 19);</w:t>
      </w:r>
    </w:p>
    <w:p w:rsidR="00C83137" w:rsidRPr="00C83137" w:rsidRDefault="00C83137" w:rsidP="00C83137">
      <w:pPr>
        <w:spacing w:line="1" w:lineRule="exact"/>
        <w:rPr>
          <w:sz w:val="24"/>
          <w:szCs w:val="24"/>
        </w:rPr>
      </w:pPr>
    </w:p>
    <w:p w:rsidR="00C83137" w:rsidRPr="00C83137" w:rsidRDefault="00C83137" w:rsidP="00C83137">
      <w:pPr>
        <w:ind w:left="689"/>
        <w:rPr>
          <w:sz w:val="24"/>
          <w:szCs w:val="24"/>
        </w:rPr>
      </w:pPr>
      <w:proofErr w:type="spellStart"/>
      <w:r w:rsidRPr="00C83137">
        <w:rPr>
          <w:sz w:val="24"/>
          <w:szCs w:val="24"/>
        </w:rPr>
        <w:t>з</w:t>
      </w:r>
      <w:proofErr w:type="spellEnd"/>
      <w:r w:rsidRPr="00C83137">
        <w:rPr>
          <w:sz w:val="24"/>
          <w:szCs w:val="24"/>
        </w:rPr>
        <w:t>) код методики расчета планируемых расходов (графа 20);</w:t>
      </w:r>
    </w:p>
    <w:p w:rsidR="00C83137" w:rsidRPr="00C83137" w:rsidRDefault="00C83137" w:rsidP="00C83137">
      <w:pPr>
        <w:spacing w:line="15" w:lineRule="exact"/>
        <w:rPr>
          <w:sz w:val="24"/>
          <w:szCs w:val="24"/>
        </w:rPr>
      </w:pPr>
    </w:p>
    <w:p w:rsidR="00C83137" w:rsidRPr="00C83137" w:rsidRDefault="00C83137" w:rsidP="00C83137">
      <w:pPr>
        <w:ind w:left="9" w:right="4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и) дата включения (исключения) сведений о расходном обязательстве </w:t>
      </w:r>
      <w:proofErr w:type="gramStart"/>
      <w:r w:rsidRPr="00C83137">
        <w:rPr>
          <w:sz w:val="24"/>
          <w:szCs w:val="24"/>
        </w:rPr>
        <w:t>в</w:t>
      </w:r>
      <w:proofErr w:type="gramEnd"/>
      <w:r w:rsidRPr="00C83137">
        <w:rPr>
          <w:sz w:val="24"/>
          <w:szCs w:val="24"/>
        </w:rPr>
        <w:t xml:space="preserve"> (</w:t>
      </w:r>
      <w:proofErr w:type="gramStart"/>
      <w:r w:rsidRPr="00C83137">
        <w:rPr>
          <w:sz w:val="24"/>
          <w:szCs w:val="24"/>
        </w:rPr>
        <w:t>из</w:t>
      </w:r>
      <w:proofErr w:type="gramEnd"/>
      <w:r w:rsidRPr="00C83137">
        <w:rPr>
          <w:sz w:val="24"/>
          <w:szCs w:val="24"/>
        </w:rPr>
        <w:t>) Реестр (Реестра), реестры ГРБС (реестров ГРБС) (графа 21).</w:t>
      </w:r>
    </w:p>
    <w:p w:rsidR="00C83137" w:rsidRPr="00C83137" w:rsidRDefault="00C83137" w:rsidP="00C83137">
      <w:pPr>
        <w:spacing w:line="307" w:lineRule="exact"/>
        <w:rPr>
          <w:sz w:val="24"/>
          <w:szCs w:val="24"/>
        </w:rPr>
      </w:pPr>
    </w:p>
    <w:p w:rsidR="00C83137" w:rsidRPr="00C83137" w:rsidRDefault="00C83137" w:rsidP="0028236A">
      <w:pPr>
        <w:ind w:left="68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III. Для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определения   объема   бюджетных   ассигнований   на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исполнение расходных обязатель</w:t>
      </w:r>
      <w:proofErr w:type="gramStart"/>
      <w:r w:rsidRPr="00C83137">
        <w:rPr>
          <w:sz w:val="24"/>
          <w:szCs w:val="24"/>
        </w:rPr>
        <w:t>ств в пл</w:t>
      </w:r>
      <w:proofErr w:type="gramEnd"/>
      <w:r w:rsidRPr="00C83137">
        <w:rPr>
          <w:sz w:val="24"/>
          <w:szCs w:val="24"/>
        </w:rPr>
        <w:t>ановом периоде устанавливаются следующие коды методики расчета планируемых расходов:</w:t>
      </w:r>
    </w:p>
    <w:p w:rsidR="00C83137" w:rsidRPr="00C83137" w:rsidRDefault="00C83137" w:rsidP="0028236A">
      <w:pPr>
        <w:spacing w:line="235" w:lineRule="auto"/>
        <w:ind w:left="9" w:right="2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а) нормативный метод (код 1), при котором объем бюджетных ассигнований в очередном финансовом году и плановом периоде определяется на основе нормативов, утвержденных в соответствующих правовых актах, договорах, соглашениях;</w:t>
      </w:r>
    </w:p>
    <w:p w:rsidR="00C83137" w:rsidRPr="00C83137" w:rsidRDefault="00C83137" w:rsidP="00C83137">
      <w:pPr>
        <w:spacing w:line="14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7" w:lineRule="auto"/>
        <w:ind w:left="9" w:right="4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б) индексный метод (код 2), при котором объем бюджетных ассигнований в очередном финансовом году и плановом периоде определяется путем индексации объема расходов текущего (отчетного) периода на коэффициент (повышающий или понижающий), влияющий на оценку прогнозируемого объема данных расходов;</w:t>
      </w:r>
    </w:p>
    <w:p w:rsidR="00C83137" w:rsidRPr="00C83137" w:rsidRDefault="00C83137" w:rsidP="00C83137">
      <w:pPr>
        <w:spacing w:line="1" w:lineRule="exact"/>
        <w:rPr>
          <w:sz w:val="24"/>
          <w:szCs w:val="24"/>
        </w:rPr>
      </w:pPr>
    </w:p>
    <w:p w:rsidR="00C83137" w:rsidRPr="00C83137" w:rsidRDefault="00C83137" w:rsidP="00C83137">
      <w:pPr>
        <w:ind w:left="689"/>
        <w:rPr>
          <w:sz w:val="24"/>
          <w:szCs w:val="24"/>
        </w:rPr>
      </w:pPr>
      <w:r w:rsidRPr="00C83137">
        <w:rPr>
          <w:sz w:val="24"/>
          <w:szCs w:val="24"/>
        </w:rPr>
        <w:t>в) плановый   метод   (код   3),   при   котором   объем   бюджетных</w:t>
      </w:r>
    </w:p>
    <w:p w:rsidR="00C83137" w:rsidRPr="00C83137" w:rsidRDefault="00C83137" w:rsidP="00C83137">
      <w:pPr>
        <w:spacing w:line="100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5" w:lineRule="auto"/>
        <w:ind w:right="2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ассигнований в очередном финансовом году и плановом периоде определяется в соответствии с показателями, указанными в правовых актах, договорах, соглашениях;</w:t>
      </w:r>
    </w:p>
    <w:p w:rsidR="00C83137" w:rsidRPr="00C83137" w:rsidRDefault="00C83137" w:rsidP="00C83137">
      <w:pPr>
        <w:spacing w:line="15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5" w:lineRule="auto"/>
        <w:ind w:right="2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lastRenderedPageBreak/>
        <w:t>г) иной метод (код 4), при котором расчет объема бюджетных ассигнований на исполнение расходного обязательства в очередном финансовом году и плановом периоде осуществляется методом, отличным от вышеперечисленных методов или сочетающим их.</w:t>
      </w:r>
    </w:p>
    <w:p w:rsidR="00C83137" w:rsidRPr="00C83137" w:rsidRDefault="00C83137" w:rsidP="00C83137">
      <w:pPr>
        <w:spacing w:line="17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5" w:lineRule="auto"/>
        <w:ind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IV. По решению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в Реестр могут включаться дополнительные сведения о расходном обязательстве, прямо не предусмотренные пунктом 8 настоящего Порядка.</w:t>
      </w:r>
    </w:p>
    <w:p w:rsidR="00C83137" w:rsidRPr="00C83137" w:rsidRDefault="00C83137" w:rsidP="00C83137">
      <w:pPr>
        <w:spacing w:line="15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4"/>
        </w:numPr>
        <w:tabs>
          <w:tab w:val="left" w:pos="1181"/>
        </w:tabs>
        <w:autoSpaceDE/>
        <w:autoSpaceDN/>
        <w:adjustRightInd/>
        <w:spacing w:line="232" w:lineRule="auto"/>
        <w:ind w:right="20" w:firstLine="672"/>
        <w:rPr>
          <w:sz w:val="24"/>
          <w:szCs w:val="24"/>
        </w:rPr>
      </w:pPr>
      <w:r w:rsidRPr="00C83137">
        <w:rPr>
          <w:sz w:val="24"/>
          <w:szCs w:val="24"/>
        </w:rPr>
        <w:t>Для целей формирования и ведения Реестра, реестров ГРБС все расходные обязательства делятся на следующие группы:</w:t>
      </w:r>
    </w:p>
    <w:p w:rsidR="00C83137" w:rsidRPr="00C83137" w:rsidRDefault="00C83137" w:rsidP="00C83137">
      <w:pPr>
        <w:spacing w:line="15" w:lineRule="exact"/>
        <w:rPr>
          <w:rFonts w:eastAsiaTheme="minorEastAsia"/>
          <w:sz w:val="24"/>
          <w:szCs w:val="24"/>
        </w:rPr>
      </w:pPr>
    </w:p>
    <w:p w:rsidR="00C83137" w:rsidRPr="00C83137" w:rsidRDefault="00C83137" w:rsidP="0028236A">
      <w:pPr>
        <w:widowControl/>
        <w:numPr>
          <w:ilvl w:val="0"/>
          <w:numId w:val="15"/>
        </w:numPr>
        <w:tabs>
          <w:tab w:val="left" w:pos="1234"/>
        </w:tabs>
        <w:autoSpaceDE/>
        <w:autoSpaceDN/>
        <w:adjustRightInd/>
        <w:spacing w:line="237" w:lineRule="auto"/>
        <w:ind w:right="220" w:firstLine="672"/>
        <w:jc w:val="both"/>
        <w:rPr>
          <w:sz w:val="24"/>
          <w:szCs w:val="24"/>
        </w:rPr>
      </w:pPr>
      <w:proofErr w:type="gramStart"/>
      <w:r w:rsidRPr="00C83137">
        <w:rPr>
          <w:sz w:val="24"/>
          <w:szCs w:val="24"/>
        </w:rPr>
        <w:t xml:space="preserve">расходные обязательства, возникшие в результате принятия муниципальных правовых актов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, подписания договоров (соглашений) от имени Администрации </w:t>
      </w:r>
      <w:proofErr w:type="spellStart"/>
      <w:r w:rsidRPr="00C83137">
        <w:rPr>
          <w:sz w:val="24"/>
          <w:szCs w:val="24"/>
        </w:rPr>
        <w:t>Котельниковского</w:t>
      </w:r>
      <w:proofErr w:type="spellEnd"/>
      <w:r w:rsidRPr="00C83137">
        <w:rPr>
          <w:sz w:val="24"/>
          <w:szCs w:val="24"/>
        </w:rPr>
        <w:t xml:space="preserve"> сельского поселения Красногвардейского района Республики Крым по вопросам местного значения, указанным в статье 14 Федерального закона от 06.10.2003 №131 -Ф3 «Об общих принципах организации местного самоуправления в Российской Федерации»;</w:t>
      </w:r>
      <w:proofErr w:type="gramEnd"/>
    </w:p>
    <w:p w:rsidR="00C83137" w:rsidRPr="00C83137" w:rsidRDefault="00C83137" w:rsidP="00C83137">
      <w:pPr>
        <w:spacing w:line="21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5"/>
        </w:numPr>
        <w:tabs>
          <w:tab w:val="left" w:pos="1238"/>
        </w:tabs>
        <w:autoSpaceDE/>
        <w:autoSpaceDN/>
        <w:adjustRightInd/>
        <w:spacing w:line="237" w:lineRule="auto"/>
        <w:ind w:firstLine="672"/>
        <w:jc w:val="both"/>
        <w:rPr>
          <w:sz w:val="24"/>
          <w:szCs w:val="24"/>
        </w:rPr>
      </w:pPr>
      <w:proofErr w:type="gramStart"/>
      <w:r w:rsidRPr="00C83137">
        <w:rPr>
          <w:sz w:val="24"/>
          <w:szCs w:val="24"/>
        </w:rPr>
        <w:t xml:space="preserve">расходные обязательства, возникшие в результате принятия муниципальных правовых актов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, подписания договоров (соглашений) от имени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28236A" w:rsidRPr="00C83137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по вопросам, указанным в части 2 статьи 14.1 Федерального закона от 06.10.2003 №131 -Ф3 «Об общих принципах организации местного самоуправления в Российской Федерации»;</w:t>
      </w:r>
      <w:proofErr w:type="gramEnd"/>
    </w:p>
    <w:p w:rsidR="00C83137" w:rsidRPr="00C83137" w:rsidRDefault="00C83137" w:rsidP="00C83137">
      <w:pPr>
        <w:spacing w:line="21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5"/>
        </w:numPr>
        <w:tabs>
          <w:tab w:val="left" w:pos="960"/>
        </w:tabs>
        <w:autoSpaceDE/>
        <w:autoSpaceDN/>
        <w:adjustRightInd/>
        <w:spacing w:line="237" w:lineRule="auto"/>
        <w:ind w:firstLine="67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расходные обязательства, возникшие в результате принятия нормативных правовых актов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, направленных на реализацию полномочий, переданных из других бюджетов бюджетной системы Российской Федерацией;</w:t>
      </w:r>
    </w:p>
    <w:p w:rsidR="00C83137" w:rsidRPr="00C83137" w:rsidRDefault="00C83137" w:rsidP="00C83137">
      <w:pPr>
        <w:spacing w:line="13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5"/>
        </w:numPr>
        <w:tabs>
          <w:tab w:val="left" w:pos="979"/>
        </w:tabs>
        <w:autoSpaceDE/>
        <w:autoSpaceDN/>
        <w:adjustRightInd/>
        <w:ind w:firstLine="67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расходные обязательства, возникшие в результате принятия нормативных правовых актов 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, предусматривающих предоставление межбюджетных трансфертов другим бюджетам бюджетной системы Российской Федерации, кроме дотаций.</w:t>
      </w:r>
    </w:p>
    <w:p w:rsidR="00C83137" w:rsidRPr="00C83137" w:rsidRDefault="00C83137" w:rsidP="00C83137">
      <w:pPr>
        <w:spacing w:line="322" w:lineRule="exact"/>
        <w:rPr>
          <w:sz w:val="24"/>
          <w:szCs w:val="24"/>
        </w:rPr>
      </w:pPr>
    </w:p>
    <w:p w:rsidR="00C83137" w:rsidRPr="00C83137" w:rsidRDefault="00C83137" w:rsidP="0028236A">
      <w:pPr>
        <w:spacing w:line="232" w:lineRule="auto"/>
        <w:ind w:right="2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VI. Для целей формирования и ведения Реестра, реестров ГРБС каждой записи о расходном обязательстве присваивается уникальный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 xml:space="preserve">код, который имеет следующую структуру </w:t>
      </w:r>
      <w:r w:rsidRPr="00C83137">
        <w:rPr>
          <w:i/>
          <w:iCs/>
          <w:sz w:val="24"/>
          <w:szCs w:val="24"/>
        </w:rPr>
        <w:t>«\-Y YY-ZZZZ» ,</w:t>
      </w:r>
      <w:r w:rsidRPr="00C83137">
        <w:rPr>
          <w:sz w:val="24"/>
          <w:szCs w:val="24"/>
        </w:rPr>
        <w:t xml:space="preserve"> где:</w:t>
      </w:r>
    </w:p>
    <w:p w:rsidR="00C83137" w:rsidRPr="00C83137" w:rsidRDefault="00C83137" w:rsidP="00C83137">
      <w:pPr>
        <w:ind w:left="689"/>
        <w:rPr>
          <w:sz w:val="24"/>
          <w:szCs w:val="24"/>
        </w:rPr>
      </w:pPr>
      <w:r w:rsidRPr="00C83137">
        <w:rPr>
          <w:sz w:val="24"/>
          <w:szCs w:val="24"/>
        </w:rPr>
        <w:t>а) «X» может принимать одно из следующих значений:</w:t>
      </w:r>
    </w:p>
    <w:p w:rsidR="00C83137" w:rsidRPr="00C83137" w:rsidRDefault="00C83137" w:rsidP="0028236A">
      <w:pPr>
        <w:ind w:left="68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«А» - для расходных обязательств, предусмотренных подпунктом</w:t>
      </w:r>
    </w:p>
    <w:p w:rsidR="00C83137" w:rsidRPr="00C83137" w:rsidRDefault="00C83137" w:rsidP="0028236A">
      <w:pPr>
        <w:widowControl/>
        <w:numPr>
          <w:ilvl w:val="0"/>
          <w:numId w:val="16"/>
        </w:numPr>
        <w:tabs>
          <w:tab w:val="left" w:pos="329"/>
        </w:tabs>
        <w:autoSpaceDE/>
        <w:autoSpaceDN/>
        <w:adjustRightInd/>
        <w:spacing w:line="237" w:lineRule="auto"/>
        <w:ind w:left="329" w:hanging="32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пункта 11 настоящего Порядка;</w:t>
      </w:r>
    </w:p>
    <w:p w:rsidR="00C83137" w:rsidRPr="00C83137" w:rsidRDefault="00C83137" w:rsidP="0028236A">
      <w:pPr>
        <w:ind w:left="689"/>
        <w:jc w:val="both"/>
        <w:rPr>
          <w:rFonts w:eastAsiaTheme="minorEastAsia"/>
          <w:sz w:val="24"/>
          <w:szCs w:val="24"/>
        </w:rPr>
      </w:pPr>
      <w:r w:rsidRPr="00C83137">
        <w:rPr>
          <w:sz w:val="24"/>
          <w:szCs w:val="24"/>
        </w:rPr>
        <w:t>«Б» - для расходных обязательств, предусмотренных подпунктом</w:t>
      </w:r>
    </w:p>
    <w:p w:rsidR="00C83137" w:rsidRPr="00C83137" w:rsidRDefault="00C83137" w:rsidP="0028236A">
      <w:pPr>
        <w:spacing w:line="2" w:lineRule="exact"/>
        <w:jc w:val="both"/>
        <w:rPr>
          <w:sz w:val="24"/>
          <w:szCs w:val="24"/>
        </w:rPr>
      </w:pPr>
    </w:p>
    <w:p w:rsidR="00C83137" w:rsidRPr="00C83137" w:rsidRDefault="00C83137" w:rsidP="0028236A">
      <w:pPr>
        <w:widowControl/>
        <w:numPr>
          <w:ilvl w:val="0"/>
          <w:numId w:val="17"/>
        </w:numPr>
        <w:tabs>
          <w:tab w:val="left" w:pos="329"/>
        </w:tabs>
        <w:autoSpaceDE/>
        <w:autoSpaceDN/>
        <w:adjustRightInd/>
        <w:ind w:left="329" w:hanging="32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пункта 11 настоящего I1орядка;</w:t>
      </w:r>
    </w:p>
    <w:p w:rsidR="00C83137" w:rsidRPr="00C83137" w:rsidRDefault="00C83137" w:rsidP="0028236A">
      <w:pPr>
        <w:ind w:left="689"/>
        <w:jc w:val="both"/>
        <w:rPr>
          <w:rFonts w:eastAsiaTheme="minorEastAsia"/>
          <w:sz w:val="24"/>
          <w:szCs w:val="24"/>
        </w:rPr>
      </w:pPr>
      <w:r w:rsidRPr="00C83137">
        <w:rPr>
          <w:sz w:val="24"/>
          <w:szCs w:val="24"/>
        </w:rPr>
        <w:t>«В» - для расходных обязательств, предусмотренных подпунктом</w:t>
      </w:r>
    </w:p>
    <w:p w:rsidR="00C83137" w:rsidRPr="00C83137" w:rsidRDefault="00C83137" w:rsidP="00C83137">
      <w:pPr>
        <w:widowControl/>
        <w:numPr>
          <w:ilvl w:val="0"/>
          <w:numId w:val="18"/>
        </w:numPr>
        <w:tabs>
          <w:tab w:val="left" w:pos="329"/>
        </w:tabs>
        <w:autoSpaceDE/>
        <w:autoSpaceDN/>
        <w:adjustRightInd/>
        <w:ind w:left="329" w:hanging="329"/>
        <w:rPr>
          <w:sz w:val="24"/>
          <w:szCs w:val="24"/>
        </w:rPr>
      </w:pPr>
      <w:r w:rsidRPr="00C83137">
        <w:rPr>
          <w:sz w:val="24"/>
          <w:szCs w:val="24"/>
        </w:rPr>
        <w:t>пункта 11 настоящего Порядка;</w:t>
      </w:r>
    </w:p>
    <w:p w:rsidR="00C83137" w:rsidRPr="00C83137" w:rsidRDefault="00C83137" w:rsidP="00C83137">
      <w:pPr>
        <w:spacing w:line="237" w:lineRule="auto"/>
        <w:ind w:left="689"/>
        <w:rPr>
          <w:rFonts w:eastAsiaTheme="minorEastAsia"/>
          <w:sz w:val="24"/>
          <w:szCs w:val="24"/>
        </w:rPr>
      </w:pPr>
      <w:r w:rsidRPr="00C83137">
        <w:rPr>
          <w:sz w:val="24"/>
          <w:szCs w:val="24"/>
        </w:rPr>
        <w:t>«Г» - для расходных обязательств, предусмотренных подпунктом</w:t>
      </w:r>
    </w:p>
    <w:p w:rsidR="00C83137" w:rsidRPr="00C83137" w:rsidRDefault="00C83137" w:rsidP="00C83137">
      <w:pPr>
        <w:spacing w:line="13" w:lineRule="exact"/>
        <w:rPr>
          <w:sz w:val="24"/>
          <w:szCs w:val="24"/>
        </w:rPr>
      </w:pPr>
    </w:p>
    <w:p w:rsidR="00C83137" w:rsidRPr="00C83137" w:rsidRDefault="00C83137" w:rsidP="00C83137">
      <w:pPr>
        <w:widowControl/>
        <w:numPr>
          <w:ilvl w:val="0"/>
          <w:numId w:val="19"/>
        </w:numPr>
        <w:tabs>
          <w:tab w:val="left" w:pos="340"/>
        </w:tabs>
        <w:autoSpaceDE/>
        <w:autoSpaceDN/>
        <w:adjustRightInd/>
        <w:spacing w:line="232" w:lineRule="auto"/>
        <w:ind w:left="689" w:right="40" w:hanging="689"/>
        <w:rPr>
          <w:sz w:val="24"/>
          <w:szCs w:val="24"/>
        </w:rPr>
      </w:pPr>
      <w:r w:rsidRPr="00C83137">
        <w:rPr>
          <w:sz w:val="24"/>
          <w:szCs w:val="24"/>
        </w:rPr>
        <w:t>пункта 11 настоящего Порядка; б) «УУУ» - код главного распорядителя средств бюджета</w:t>
      </w:r>
    </w:p>
    <w:p w:rsidR="00C83137" w:rsidRPr="00C83137" w:rsidRDefault="00C83137" w:rsidP="00C83137">
      <w:pPr>
        <w:spacing w:line="13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2" w:lineRule="auto"/>
        <w:ind w:left="9" w:right="40"/>
        <w:rPr>
          <w:sz w:val="24"/>
          <w:szCs w:val="24"/>
        </w:rPr>
      </w:pPr>
      <w:r w:rsidRPr="00C83137">
        <w:rPr>
          <w:sz w:val="24"/>
          <w:szCs w:val="24"/>
        </w:rPr>
        <w:t xml:space="preserve">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;</w:t>
      </w:r>
    </w:p>
    <w:p w:rsidR="00C83137" w:rsidRPr="00C83137" w:rsidRDefault="00C83137" w:rsidP="00C83137">
      <w:pPr>
        <w:spacing w:line="15" w:lineRule="exact"/>
        <w:rPr>
          <w:sz w:val="24"/>
          <w:szCs w:val="24"/>
        </w:rPr>
      </w:pPr>
    </w:p>
    <w:p w:rsidR="00C83137" w:rsidRPr="00C83137" w:rsidRDefault="00C83137" w:rsidP="00C83137">
      <w:pPr>
        <w:ind w:left="9" w:right="4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в) </w:t>
      </w:r>
      <w:r w:rsidRPr="00C83137">
        <w:rPr>
          <w:i/>
          <w:iCs/>
          <w:sz w:val="24"/>
          <w:szCs w:val="24"/>
        </w:rPr>
        <w:t>«2222,»</w:t>
      </w:r>
      <w:r w:rsidRPr="00C83137">
        <w:rPr>
          <w:sz w:val="24"/>
          <w:szCs w:val="24"/>
        </w:rPr>
        <w:t xml:space="preserve"> - порядковый номер записи о расходном обязательстве, присваиваемый каждой записи последовательно в соответствии со сквозной нумерацией, осуществляемой в пределах Реестра, реестров ГРБС.</w:t>
      </w:r>
    </w:p>
    <w:p w:rsidR="00C83137" w:rsidRPr="00C83137" w:rsidRDefault="00C83137" w:rsidP="0028236A">
      <w:pPr>
        <w:spacing w:line="320" w:lineRule="exact"/>
        <w:jc w:val="both"/>
        <w:rPr>
          <w:sz w:val="24"/>
          <w:szCs w:val="24"/>
        </w:rPr>
      </w:pPr>
    </w:p>
    <w:p w:rsidR="00C83137" w:rsidRPr="00C83137" w:rsidRDefault="00C83137" w:rsidP="0028236A">
      <w:pPr>
        <w:spacing w:line="235" w:lineRule="auto"/>
        <w:ind w:left="409" w:right="280" w:firstLine="25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VII. Ведение реестра расходных обязательств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.</w:t>
      </w:r>
    </w:p>
    <w:p w:rsidR="00C83137" w:rsidRPr="00C83137" w:rsidRDefault="00C83137" w:rsidP="0028236A">
      <w:pPr>
        <w:spacing w:line="13" w:lineRule="exact"/>
        <w:jc w:val="both"/>
        <w:rPr>
          <w:sz w:val="24"/>
          <w:szCs w:val="24"/>
        </w:rPr>
      </w:pPr>
    </w:p>
    <w:p w:rsidR="00C83137" w:rsidRPr="00C83137" w:rsidRDefault="00C83137" w:rsidP="0028236A">
      <w:pPr>
        <w:spacing w:line="232" w:lineRule="auto"/>
        <w:ind w:left="9" w:right="4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VIII. Реестр, реестры ГРБС формируются и ведутся по форме согласно приложению, к настоящему Порядку.</w:t>
      </w:r>
    </w:p>
    <w:p w:rsidR="00C83137" w:rsidRPr="00C83137" w:rsidRDefault="00C83137" w:rsidP="0028236A">
      <w:pPr>
        <w:spacing w:line="2" w:lineRule="exact"/>
        <w:jc w:val="both"/>
        <w:rPr>
          <w:sz w:val="24"/>
          <w:szCs w:val="24"/>
        </w:rPr>
      </w:pPr>
    </w:p>
    <w:p w:rsidR="00C83137" w:rsidRPr="00C83137" w:rsidRDefault="00C83137" w:rsidP="0028236A">
      <w:pPr>
        <w:ind w:left="68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IX.  Формирование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и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ведение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Реестра</w:t>
      </w:r>
      <w:r w:rsidR="0028236A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>осуществляется</w:t>
      </w:r>
    </w:p>
    <w:p w:rsidR="00C83137" w:rsidRPr="00C83137" w:rsidRDefault="00C83137" w:rsidP="0028236A">
      <w:pPr>
        <w:spacing w:line="12" w:lineRule="exact"/>
        <w:jc w:val="both"/>
        <w:rPr>
          <w:sz w:val="24"/>
          <w:szCs w:val="24"/>
        </w:rPr>
      </w:pPr>
    </w:p>
    <w:p w:rsidR="00C83137" w:rsidRPr="00C83137" w:rsidRDefault="00C83137" w:rsidP="0028236A">
      <w:pPr>
        <w:ind w:left="9" w:right="20"/>
        <w:jc w:val="both"/>
        <w:rPr>
          <w:sz w:val="24"/>
          <w:szCs w:val="24"/>
        </w:rPr>
      </w:pPr>
      <w:r w:rsidRPr="00C83137">
        <w:rPr>
          <w:sz w:val="24"/>
          <w:szCs w:val="24"/>
        </w:rPr>
        <w:lastRenderedPageBreak/>
        <w:t xml:space="preserve">Администрацией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 на основании реестров ГРБС.</w:t>
      </w:r>
    </w:p>
    <w:p w:rsidR="00C83137" w:rsidRPr="00C83137" w:rsidRDefault="00C83137" w:rsidP="00C83137">
      <w:pPr>
        <w:tabs>
          <w:tab w:val="left" w:pos="1369"/>
          <w:tab w:val="left" w:pos="3069"/>
          <w:tab w:val="left" w:pos="4529"/>
          <w:tab w:val="left" w:pos="6869"/>
          <w:tab w:val="left" w:pos="8289"/>
        </w:tabs>
        <w:ind w:left="689"/>
        <w:rPr>
          <w:sz w:val="24"/>
          <w:szCs w:val="24"/>
        </w:rPr>
      </w:pPr>
      <w:r w:rsidRPr="00C83137">
        <w:rPr>
          <w:sz w:val="24"/>
          <w:szCs w:val="24"/>
        </w:rPr>
        <w:t>X.</w:t>
      </w:r>
      <w:r w:rsidRPr="00C83137">
        <w:rPr>
          <w:sz w:val="24"/>
          <w:szCs w:val="24"/>
        </w:rPr>
        <w:tab/>
        <w:t>Ежегодно</w:t>
      </w:r>
      <w:r w:rsidRPr="00C83137">
        <w:rPr>
          <w:sz w:val="24"/>
          <w:szCs w:val="24"/>
        </w:rPr>
        <w:tab/>
        <w:t>главные</w:t>
      </w:r>
      <w:r w:rsidRPr="00C83137">
        <w:rPr>
          <w:sz w:val="24"/>
          <w:szCs w:val="24"/>
        </w:rPr>
        <w:tab/>
        <w:t>распорядители</w:t>
      </w:r>
      <w:r w:rsidRPr="00C83137">
        <w:rPr>
          <w:sz w:val="24"/>
          <w:szCs w:val="24"/>
        </w:rPr>
        <w:tab/>
        <w:t>средств</w:t>
      </w:r>
      <w:r w:rsidRPr="00C83137">
        <w:rPr>
          <w:sz w:val="24"/>
          <w:szCs w:val="24"/>
        </w:rPr>
        <w:tab/>
        <w:t>бюджета</w:t>
      </w:r>
    </w:p>
    <w:p w:rsidR="00C83137" w:rsidRPr="00C83137" w:rsidRDefault="00C83137" w:rsidP="00C83137">
      <w:pPr>
        <w:spacing w:line="13" w:lineRule="exact"/>
        <w:rPr>
          <w:sz w:val="24"/>
          <w:szCs w:val="24"/>
        </w:rPr>
      </w:pPr>
    </w:p>
    <w:p w:rsidR="00C83137" w:rsidRPr="00C83137" w:rsidRDefault="00C83137" w:rsidP="00C83137">
      <w:pPr>
        <w:ind w:left="9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представляют по форме согласно приложению, к настоящему Порядку в Администрацию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реестры ГРБС на бумажном носителе и в электронном виде:</w:t>
      </w:r>
    </w:p>
    <w:p w:rsidR="00C83137" w:rsidRPr="00C83137" w:rsidRDefault="00C83137" w:rsidP="00C83137">
      <w:pPr>
        <w:ind w:left="689"/>
        <w:rPr>
          <w:sz w:val="24"/>
          <w:szCs w:val="24"/>
        </w:rPr>
      </w:pPr>
      <w:r w:rsidRPr="00C83137">
        <w:rPr>
          <w:sz w:val="24"/>
          <w:szCs w:val="24"/>
        </w:rPr>
        <w:t xml:space="preserve">а) </w:t>
      </w:r>
      <w:proofErr w:type="gramStart"/>
      <w:r w:rsidRPr="00C83137">
        <w:rPr>
          <w:sz w:val="24"/>
          <w:szCs w:val="24"/>
        </w:rPr>
        <w:t>плановые</w:t>
      </w:r>
      <w:proofErr w:type="gramEnd"/>
      <w:r w:rsidRPr="00C83137">
        <w:rPr>
          <w:sz w:val="24"/>
          <w:szCs w:val="24"/>
        </w:rPr>
        <w:t xml:space="preserve"> - не позднее 25 мая текущего финансового года;</w:t>
      </w:r>
    </w:p>
    <w:p w:rsidR="00C83137" w:rsidRPr="00C83137" w:rsidRDefault="00C83137" w:rsidP="00C83137">
      <w:pPr>
        <w:tabs>
          <w:tab w:val="left" w:pos="2649"/>
          <w:tab w:val="left" w:pos="2949"/>
          <w:tab w:val="left" w:pos="3409"/>
          <w:tab w:val="left" w:pos="4609"/>
          <w:tab w:val="left" w:pos="5089"/>
          <w:tab w:val="left" w:pos="6129"/>
          <w:tab w:val="left" w:pos="7749"/>
        </w:tabs>
        <w:ind w:left="689"/>
        <w:rPr>
          <w:sz w:val="24"/>
          <w:szCs w:val="24"/>
        </w:rPr>
      </w:pPr>
      <w:r w:rsidRPr="00C83137">
        <w:rPr>
          <w:sz w:val="24"/>
          <w:szCs w:val="24"/>
        </w:rPr>
        <w:t xml:space="preserve">б) </w:t>
      </w:r>
      <w:proofErr w:type="gramStart"/>
      <w:r w:rsidRPr="00C83137">
        <w:rPr>
          <w:sz w:val="24"/>
          <w:szCs w:val="24"/>
        </w:rPr>
        <w:t>уточненные</w:t>
      </w:r>
      <w:proofErr w:type="gramEnd"/>
      <w:r w:rsidRPr="00C83137">
        <w:rPr>
          <w:sz w:val="24"/>
          <w:szCs w:val="24"/>
        </w:rPr>
        <w:tab/>
        <w:t>-</w:t>
      </w:r>
      <w:r w:rsidRPr="00C83137">
        <w:rPr>
          <w:sz w:val="24"/>
          <w:szCs w:val="24"/>
        </w:rPr>
        <w:tab/>
        <w:t>не</w:t>
      </w:r>
      <w:r w:rsidRPr="00C83137">
        <w:rPr>
          <w:sz w:val="24"/>
          <w:szCs w:val="24"/>
        </w:rPr>
        <w:tab/>
        <w:t>позднее</w:t>
      </w:r>
      <w:r w:rsidRPr="00C83137">
        <w:rPr>
          <w:sz w:val="24"/>
          <w:szCs w:val="24"/>
        </w:rPr>
        <w:tab/>
        <w:t>05</w:t>
      </w:r>
      <w:r w:rsidRPr="00C83137">
        <w:rPr>
          <w:sz w:val="24"/>
          <w:szCs w:val="24"/>
        </w:rPr>
        <w:tab/>
        <w:t>января</w:t>
      </w:r>
      <w:r w:rsidRPr="00C83137">
        <w:rPr>
          <w:sz w:val="24"/>
          <w:szCs w:val="24"/>
        </w:rPr>
        <w:tab/>
        <w:t>очередного</w:t>
      </w:r>
      <w:r w:rsidRPr="00C83137">
        <w:rPr>
          <w:sz w:val="24"/>
          <w:szCs w:val="24"/>
        </w:rPr>
        <w:tab/>
        <w:t>финансового</w:t>
      </w:r>
    </w:p>
    <w:p w:rsidR="00C83137" w:rsidRPr="00C83137" w:rsidRDefault="00C83137" w:rsidP="00C83137">
      <w:pPr>
        <w:ind w:left="9"/>
        <w:rPr>
          <w:sz w:val="24"/>
          <w:szCs w:val="24"/>
        </w:rPr>
      </w:pPr>
      <w:r w:rsidRPr="00C83137">
        <w:rPr>
          <w:sz w:val="24"/>
          <w:szCs w:val="24"/>
        </w:rPr>
        <w:t>года.</w:t>
      </w:r>
    </w:p>
    <w:p w:rsidR="00C83137" w:rsidRPr="00C83137" w:rsidRDefault="00C83137" w:rsidP="00C83137">
      <w:pPr>
        <w:spacing w:line="12" w:lineRule="exact"/>
        <w:rPr>
          <w:sz w:val="24"/>
          <w:szCs w:val="24"/>
        </w:rPr>
      </w:pPr>
    </w:p>
    <w:p w:rsidR="00C83137" w:rsidRPr="00C83137" w:rsidRDefault="00C83137" w:rsidP="00C83137">
      <w:pPr>
        <w:spacing w:line="237" w:lineRule="auto"/>
        <w:ind w:left="9" w:right="2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XI. Администрация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в течение 5 рабочих дней со дня получения реестров ГРБС осуществляет проверку информации, представленной в указанных реестрах, на соответствие требованиям, установленным в пункте 8 настоящего Порядка.</w:t>
      </w:r>
    </w:p>
    <w:p w:rsidR="00C83137" w:rsidRPr="00C83137" w:rsidRDefault="00C83137" w:rsidP="00C83137">
      <w:pPr>
        <w:spacing w:line="1" w:lineRule="exact"/>
        <w:rPr>
          <w:sz w:val="24"/>
          <w:szCs w:val="24"/>
        </w:rPr>
      </w:pPr>
    </w:p>
    <w:p w:rsidR="00C83137" w:rsidRPr="00C83137" w:rsidRDefault="00C83137" w:rsidP="0028236A">
      <w:pPr>
        <w:tabs>
          <w:tab w:val="left" w:pos="1229"/>
        </w:tabs>
        <w:ind w:left="689"/>
        <w:rPr>
          <w:sz w:val="24"/>
          <w:szCs w:val="24"/>
        </w:rPr>
      </w:pPr>
      <w:r w:rsidRPr="00C83137">
        <w:rPr>
          <w:sz w:val="24"/>
          <w:szCs w:val="24"/>
        </w:rPr>
        <w:t>XII.</w:t>
      </w:r>
      <w:r w:rsidRPr="00C83137">
        <w:rPr>
          <w:sz w:val="24"/>
          <w:szCs w:val="24"/>
        </w:rPr>
        <w:tab/>
        <w:t>В случае отсутствия замечаний по расходным обязательствам</w:t>
      </w:r>
      <w:r w:rsidR="0028236A">
        <w:rPr>
          <w:sz w:val="24"/>
          <w:szCs w:val="24"/>
        </w:rPr>
        <w:t xml:space="preserve"> </w:t>
      </w:r>
    </w:p>
    <w:p w:rsidR="00C83137" w:rsidRPr="00C83137" w:rsidRDefault="00C83137" w:rsidP="00C83137">
      <w:pPr>
        <w:jc w:val="both"/>
        <w:rPr>
          <w:sz w:val="24"/>
          <w:szCs w:val="24"/>
        </w:rPr>
      </w:pPr>
      <w:proofErr w:type="gramStart"/>
      <w:r w:rsidRPr="00C83137">
        <w:rPr>
          <w:sz w:val="24"/>
          <w:szCs w:val="24"/>
        </w:rPr>
        <w:t xml:space="preserve">Администрации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>, представляемым впервые ГРБС, в Реестре формируется новая запись о расходном обязательстве.</w:t>
      </w:r>
      <w:proofErr w:type="gramEnd"/>
    </w:p>
    <w:p w:rsidR="00C83137" w:rsidRPr="00C83137" w:rsidRDefault="00C83137" w:rsidP="00C83137">
      <w:pPr>
        <w:spacing w:line="235" w:lineRule="auto"/>
        <w:ind w:right="20" w:firstLine="682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XIII. При представлении в реестрах ГРБС сведений об изменении информации в отношении уже существующей в Реестре записи о расходном обязательстве, соответствующая запись обновляется.</w:t>
      </w:r>
    </w:p>
    <w:p w:rsidR="00C83137" w:rsidRPr="00C83137" w:rsidRDefault="00C83137" w:rsidP="0028236A">
      <w:pPr>
        <w:tabs>
          <w:tab w:val="left" w:pos="1320"/>
          <w:tab w:val="left" w:pos="1700"/>
          <w:tab w:val="left" w:pos="2740"/>
          <w:tab w:val="left" w:pos="3960"/>
          <w:tab w:val="left" w:pos="5500"/>
          <w:tab w:val="left" w:pos="5820"/>
          <w:tab w:val="left" w:pos="8140"/>
        </w:tabs>
        <w:ind w:left="680"/>
        <w:jc w:val="both"/>
        <w:rPr>
          <w:sz w:val="24"/>
          <w:szCs w:val="24"/>
        </w:rPr>
      </w:pPr>
      <w:r w:rsidRPr="00C83137">
        <w:rPr>
          <w:sz w:val="24"/>
          <w:szCs w:val="24"/>
        </w:rPr>
        <w:t>XIV.</w:t>
      </w:r>
      <w:r w:rsidRPr="00C83137">
        <w:rPr>
          <w:sz w:val="24"/>
          <w:szCs w:val="24"/>
        </w:rPr>
        <w:tab/>
        <w:t>В</w:t>
      </w:r>
      <w:r w:rsidRPr="00C83137">
        <w:rPr>
          <w:sz w:val="24"/>
          <w:szCs w:val="24"/>
        </w:rPr>
        <w:tab/>
        <w:t>случае</w:t>
      </w:r>
      <w:r w:rsidRPr="00C83137">
        <w:rPr>
          <w:sz w:val="24"/>
          <w:szCs w:val="24"/>
        </w:rPr>
        <w:tab/>
        <w:t>наличия</w:t>
      </w:r>
      <w:r w:rsidRPr="00C83137">
        <w:rPr>
          <w:sz w:val="24"/>
          <w:szCs w:val="24"/>
        </w:rPr>
        <w:tab/>
        <w:t>замечаний</w:t>
      </w:r>
      <w:r w:rsidRPr="00C83137">
        <w:rPr>
          <w:sz w:val="24"/>
          <w:szCs w:val="24"/>
        </w:rPr>
        <w:tab/>
        <w:t>к</w:t>
      </w:r>
      <w:r w:rsidRPr="00C83137">
        <w:rPr>
          <w:sz w:val="24"/>
          <w:szCs w:val="24"/>
        </w:rPr>
        <w:tab/>
        <w:t>представленным</w:t>
      </w:r>
      <w:r w:rsidRPr="00C83137">
        <w:rPr>
          <w:sz w:val="24"/>
          <w:szCs w:val="24"/>
        </w:rPr>
        <w:tab/>
        <w:t>реестрам,</w:t>
      </w:r>
    </w:p>
    <w:p w:rsidR="00C83137" w:rsidRPr="00C83137" w:rsidRDefault="00C83137" w:rsidP="0028236A">
      <w:pPr>
        <w:tabs>
          <w:tab w:val="left" w:pos="2820"/>
          <w:tab w:val="left" w:pos="6000"/>
          <w:tab w:val="left" w:pos="8060"/>
        </w:tabs>
        <w:jc w:val="both"/>
        <w:rPr>
          <w:sz w:val="24"/>
          <w:szCs w:val="24"/>
        </w:rPr>
      </w:pPr>
      <w:r w:rsidRPr="00C83137">
        <w:rPr>
          <w:sz w:val="24"/>
          <w:szCs w:val="24"/>
        </w:rPr>
        <w:t>Администрация</w:t>
      </w:r>
      <w:r w:rsidRPr="00C83137">
        <w:rPr>
          <w:sz w:val="24"/>
          <w:szCs w:val="24"/>
        </w:rPr>
        <w:tab/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28236A" w:rsidRPr="00C83137">
        <w:rPr>
          <w:sz w:val="24"/>
          <w:szCs w:val="24"/>
        </w:rPr>
        <w:t xml:space="preserve"> </w:t>
      </w:r>
      <w:r w:rsidRPr="00C83137">
        <w:rPr>
          <w:sz w:val="24"/>
          <w:szCs w:val="24"/>
        </w:rPr>
        <w:t xml:space="preserve">направляет соответствующему главному распорядителю средств бюджета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информацию о невозможности принять соответствующий реестр с указанием причин (замечаний).</w:t>
      </w:r>
    </w:p>
    <w:p w:rsidR="00C83137" w:rsidRPr="00C83137" w:rsidRDefault="00C83137" w:rsidP="0028236A">
      <w:pPr>
        <w:spacing w:line="15" w:lineRule="exact"/>
        <w:jc w:val="both"/>
        <w:rPr>
          <w:sz w:val="24"/>
          <w:szCs w:val="24"/>
        </w:rPr>
      </w:pPr>
    </w:p>
    <w:p w:rsidR="00001111" w:rsidRPr="00C83137" w:rsidRDefault="00C83137" w:rsidP="0028236A">
      <w:pPr>
        <w:jc w:val="both"/>
        <w:rPr>
          <w:sz w:val="24"/>
          <w:szCs w:val="24"/>
        </w:rPr>
      </w:pPr>
      <w:r w:rsidRPr="00C83137">
        <w:rPr>
          <w:sz w:val="24"/>
          <w:szCs w:val="24"/>
        </w:rPr>
        <w:t xml:space="preserve">XV. Главный распорядитель средств бюджета </w:t>
      </w:r>
      <w:r w:rsidR="0028236A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C83137">
        <w:rPr>
          <w:sz w:val="24"/>
          <w:szCs w:val="24"/>
        </w:rPr>
        <w:t xml:space="preserve"> в течение 5 рабочих дней с момента получения замечаний обеспечивает внесение изменений в представленный реестр в соответствии с замечаниями Финансового органа </w:t>
      </w:r>
      <w:r w:rsidR="0028236A">
        <w:rPr>
          <w:sz w:val="24"/>
          <w:szCs w:val="24"/>
        </w:rPr>
        <w:t>Приютненского</w:t>
      </w:r>
      <w:r w:rsidRPr="00C83137">
        <w:rPr>
          <w:sz w:val="24"/>
          <w:szCs w:val="24"/>
        </w:rPr>
        <w:t xml:space="preserve"> района Республики К</w:t>
      </w:r>
      <w:r w:rsidR="0028236A">
        <w:rPr>
          <w:sz w:val="24"/>
          <w:szCs w:val="24"/>
        </w:rPr>
        <w:t>алмыкия</w:t>
      </w:r>
      <w:r w:rsidRPr="00C83137">
        <w:rPr>
          <w:sz w:val="24"/>
          <w:szCs w:val="24"/>
        </w:rPr>
        <w:t xml:space="preserve">, и повторно направляет соответствующий реестр на рассмотрение в Финансовый орган </w:t>
      </w:r>
      <w:r w:rsidR="0028236A">
        <w:rPr>
          <w:sz w:val="24"/>
          <w:szCs w:val="24"/>
        </w:rPr>
        <w:t>Приютненского</w:t>
      </w:r>
      <w:r w:rsidRPr="00C83137">
        <w:rPr>
          <w:sz w:val="24"/>
          <w:szCs w:val="24"/>
        </w:rPr>
        <w:t xml:space="preserve"> района Респ</w:t>
      </w:r>
      <w:r w:rsidR="0028236A">
        <w:rPr>
          <w:sz w:val="24"/>
          <w:szCs w:val="24"/>
        </w:rPr>
        <w:t>ублики Калмыкия.</w:t>
      </w:r>
    </w:p>
    <w:p w:rsidR="00001111" w:rsidRPr="00001111" w:rsidRDefault="00001111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001111" w:rsidRPr="00001111" w:rsidSect="00F10ADD">
          <w:footerReference w:type="even" r:id="rId13"/>
          <w:footerReference w:type="default" r:id="rId14"/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2C" w:rsidRDefault="00726E2C" w:rsidP="00823E05">
      <w:r>
        <w:separator/>
      </w:r>
    </w:p>
  </w:endnote>
  <w:endnote w:type="continuationSeparator" w:id="0">
    <w:p w:rsidR="00726E2C" w:rsidRDefault="00726E2C" w:rsidP="0082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05" w:rsidRDefault="004F7654">
    <w:pPr>
      <w:pStyle w:val="aa"/>
      <w:jc w:val="right"/>
    </w:pPr>
    <w:fldSimple w:instr=" PAGE   \* MERGEFORMAT ">
      <w:r w:rsidR="00A25092">
        <w:rPr>
          <w:noProof/>
        </w:rPr>
        <w:t>2</w:t>
      </w:r>
    </w:fldSimple>
  </w:p>
  <w:p w:rsidR="00823E05" w:rsidRDefault="00823E0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CB" w:rsidRDefault="004F7654" w:rsidP="005329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2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29CB" w:rsidRDefault="00C229CB" w:rsidP="007B3D12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CB" w:rsidRDefault="004F7654" w:rsidP="005329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2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5092">
      <w:rPr>
        <w:rStyle w:val="ac"/>
        <w:noProof/>
      </w:rPr>
      <w:t>3</w:t>
    </w:r>
    <w:r>
      <w:rPr>
        <w:rStyle w:val="ac"/>
      </w:rPr>
      <w:fldChar w:fldCharType="end"/>
    </w:r>
  </w:p>
  <w:p w:rsidR="00C229CB" w:rsidRDefault="00C229CB" w:rsidP="007B3D1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2C" w:rsidRDefault="00726E2C" w:rsidP="00823E05">
      <w:r>
        <w:separator/>
      </w:r>
    </w:p>
  </w:footnote>
  <w:footnote w:type="continuationSeparator" w:id="0">
    <w:p w:rsidR="00726E2C" w:rsidRDefault="00726E2C" w:rsidP="00823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1D04BE8"/>
    <w:lvl w:ilvl="0" w:tplc="69844F60">
      <w:start w:val="1"/>
      <w:numFmt w:val="decimal"/>
      <w:lvlText w:val="%1."/>
      <w:lvlJc w:val="left"/>
      <w:pPr>
        <w:ind w:left="0" w:firstLine="0"/>
      </w:pPr>
    </w:lvl>
    <w:lvl w:ilvl="1" w:tplc="995AA1FE">
      <w:numFmt w:val="decimal"/>
      <w:lvlText w:val=""/>
      <w:lvlJc w:val="left"/>
      <w:pPr>
        <w:ind w:left="0" w:firstLine="0"/>
      </w:pPr>
    </w:lvl>
    <w:lvl w:ilvl="2" w:tplc="291EB38E">
      <w:numFmt w:val="decimal"/>
      <w:lvlText w:val=""/>
      <w:lvlJc w:val="left"/>
      <w:pPr>
        <w:ind w:left="0" w:firstLine="0"/>
      </w:pPr>
    </w:lvl>
    <w:lvl w:ilvl="3" w:tplc="DCFAFA6C">
      <w:numFmt w:val="decimal"/>
      <w:lvlText w:val=""/>
      <w:lvlJc w:val="left"/>
      <w:pPr>
        <w:ind w:left="0" w:firstLine="0"/>
      </w:pPr>
    </w:lvl>
    <w:lvl w:ilvl="4" w:tplc="A64C26AC">
      <w:numFmt w:val="decimal"/>
      <w:lvlText w:val=""/>
      <w:lvlJc w:val="left"/>
      <w:pPr>
        <w:ind w:left="0" w:firstLine="0"/>
      </w:pPr>
    </w:lvl>
    <w:lvl w:ilvl="5" w:tplc="0E80B71C">
      <w:numFmt w:val="decimal"/>
      <w:lvlText w:val=""/>
      <w:lvlJc w:val="left"/>
      <w:pPr>
        <w:ind w:left="0" w:firstLine="0"/>
      </w:pPr>
    </w:lvl>
    <w:lvl w:ilvl="6" w:tplc="46F47118">
      <w:numFmt w:val="decimal"/>
      <w:lvlText w:val=""/>
      <w:lvlJc w:val="left"/>
      <w:pPr>
        <w:ind w:left="0" w:firstLine="0"/>
      </w:pPr>
    </w:lvl>
    <w:lvl w:ilvl="7" w:tplc="34805FEE">
      <w:numFmt w:val="decimal"/>
      <w:lvlText w:val=""/>
      <w:lvlJc w:val="left"/>
      <w:pPr>
        <w:ind w:left="0" w:firstLine="0"/>
      </w:pPr>
    </w:lvl>
    <w:lvl w:ilvl="8" w:tplc="ABB0FB7C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47F62FFC"/>
    <w:lvl w:ilvl="0" w:tplc="58B21D46">
      <w:start w:val="5"/>
      <w:numFmt w:val="decimal"/>
      <w:lvlText w:val="%1."/>
      <w:lvlJc w:val="left"/>
      <w:pPr>
        <w:ind w:left="0" w:firstLine="0"/>
      </w:pPr>
    </w:lvl>
    <w:lvl w:ilvl="1" w:tplc="81D2F73E">
      <w:numFmt w:val="decimal"/>
      <w:lvlText w:val=""/>
      <w:lvlJc w:val="left"/>
      <w:pPr>
        <w:ind w:left="0" w:firstLine="0"/>
      </w:pPr>
    </w:lvl>
    <w:lvl w:ilvl="2" w:tplc="BEBEF256">
      <w:numFmt w:val="decimal"/>
      <w:lvlText w:val=""/>
      <w:lvlJc w:val="left"/>
      <w:pPr>
        <w:ind w:left="0" w:firstLine="0"/>
      </w:pPr>
    </w:lvl>
    <w:lvl w:ilvl="3" w:tplc="4EAED872">
      <w:numFmt w:val="decimal"/>
      <w:lvlText w:val=""/>
      <w:lvlJc w:val="left"/>
      <w:pPr>
        <w:ind w:left="0" w:firstLine="0"/>
      </w:pPr>
    </w:lvl>
    <w:lvl w:ilvl="4" w:tplc="1E10C4D2">
      <w:numFmt w:val="decimal"/>
      <w:lvlText w:val=""/>
      <w:lvlJc w:val="left"/>
      <w:pPr>
        <w:ind w:left="0" w:firstLine="0"/>
      </w:pPr>
    </w:lvl>
    <w:lvl w:ilvl="5" w:tplc="2B164B90">
      <w:numFmt w:val="decimal"/>
      <w:lvlText w:val=""/>
      <w:lvlJc w:val="left"/>
      <w:pPr>
        <w:ind w:left="0" w:firstLine="0"/>
      </w:pPr>
    </w:lvl>
    <w:lvl w:ilvl="6" w:tplc="4E28A218">
      <w:numFmt w:val="decimal"/>
      <w:lvlText w:val=""/>
      <w:lvlJc w:val="left"/>
      <w:pPr>
        <w:ind w:left="0" w:firstLine="0"/>
      </w:pPr>
    </w:lvl>
    <w:lvl w:ilvl="7" w:tplc="1650566E">
      <w:numFmt w:val="decimal"/>
      <w:lvlText w:val=""/>
      <w:lvlJc w:val="left"/>
      <w:pPr>
        <w:ind w:left="0" w:firstLine="0"/>
      </w:pPr>
    </w:lvl>
    <w:lvl w:ilvl="8" w:tplc="428A2BB4">
      <w:numFmt w:val="decimal"/>
      <w:lvlText w:val=""/>
      <w:lvlJc w:val="left"/>
      <w:pPr>
        <w:ind w:left="0" w:firstLine="0"/>
      </w:pPr>
    </w:lvl>
  </w:abstractNum>
  <w:abstractNum w:abstractNumId="2">
    <w:nsid w:val="0000074D"/>
    <w:multiLevelType w:val="hybridMultilevel"/>
    <w:tmpl w:val="D9120F98"/>
    <w:lvl w:ilvl="0" w:tplc="76CE2E80">
      <w:start w:val="3"/>
      <w:numFmt w:val="decimal"/>
      <w:lvlText w:val="%1)"/>
      <w:lvlJc w:val="left"/>
      <w:pPr>
        <w:ind w:left="0" w:firstLine="0"/>
      </w:pPr>
    </w:lvl>
    <w:lvl w:ilvl="1" w:tplc="29B433EE">
      <w:numFmt w:val="decimal"/>
      <w:lvlText w:val=""/>
      <w:lvlJc w:val="left"/>
      <w:pPr>
        <w:ind w:left="0" w:firstLine="0"/>
      </w:pPr>
    </w:lvl>
    <w:lvl w:ilvl="2" w:tplc="A572717E">
      <w:numFmt w:val="decimal"/>
      <w:lvlText w:val=""/>
      <w:lvlJc w:val="left"/>
      <w:pPr>
        <w:ind w:left="0" w:firstLine="0"/>
      </w:pPr>
    </w:lvl>
    <w:lvl w:ilvl="3" w:tplc="632E53F0">
      <w:numFmt w:val="decimal"/>
      <w:lvlText w:val=""/>
      <w:lvlJc w:val="left"/>
      <w:pPr>
        <w:ind w:left="0" w:firstLine="0"/>
      </w:pPr>
    </w:lvl>
    <w:lvl w:ilvl="4" w:tplc="A5CE6BF2">
      <w:numFmt w:val="decimal"/>
      <w:lvlText w:val=""/>
      <w:lvlJc w:val="left"/>
      <w:pPr>
        <w:ind w:left="0" w:firstLine="0"/>
      </w:pPr>
    </w:lvl>
    <w:lvl w:ilvl="5" w:tplc="9514A820">
      <w:numFmt w:val="decimal"/>
      <w:lvlText w:val=""/>
      <w:lvlJc w:val="left"/>
      <w:pPr>
        <w:ind w:left="0" w:firstLine="0"/>
      </w:pPr>
    </w:lvl>
    <w:lvl w:ilvl="6" w:tplc="824AE5B4">
      <w:numFmt w:val="decimal"/>
      <w:lvlText w:val=""/>
      <w:lvlJc w:val="left"/>
      <w:pPr>
        <w:ind w:left="0" w:firstLine="0"/>
      </w:pPr>
    </w:lvl>
    <w:lvl w:ilvl="7" w:tplc="A740AC6E">
      <w:numFmt w:val="decimal"/>
      <w:lvlText w:val=""/>
      <w:lvlJc w:val="left"/>
      <w:pPr>
        <w:ind w:left="0" w:firstLine="0"/>
      </w:pPr>
    </w:lvl>
    <w:lvl w:ilvl="8" w:tplc="6F6CFDF8">
      <w:numFmt w:val="decimal"/>
      <w:lvlText w:val=""/>
      <w:lvlJc w:val="left"/>
      <w:pPr>
        <w:ind w:left="0" w:firstLine="0"/>
      </w:pPr>
    </w:lvl>
  </w:abstractNum>
  <w:abstractNum w:abstractNumId="3">
    <w:nsid w:val="00001547"/>
    <w:multiLevelType w:val="hybridMultilevel"/>
    <w:tmpl w:val="9DA8B60E"/>
    <w:lvl w:ilvl="0" w:tplc="E24622C8">
      <w:start w:val="22"/>
      <w:numFmt w:val="upperLetter"/>
      <w:lvlText w:val="%1."/>
      <w:lvlJc w:val="left"/>
      <w:pPr>
        <w:ind w:left="0" w:firstLine="0"/>
      </w:pPr>
    </w:lvl>
    <w:lvl w:ilvl="1" w:tplc="A1F00918">
      <w:numFmt w:val="decimal"/>
      <w:lvlText w:val=""/>
      <w:lvlJc w:val="left"/>
      <w:pPr>
        <w:ind w:left="0" w:firstLine="0"/>
      </w:pPr>
    </w:lvl>
    <w:lvl w:ilvl="2" w:tplc="2E76BC5C">
      <w:numFmt w:val="decimal"/>
      <w:lvlText w:val=""/>
      <w:lvlJc w:val="left"/>
      <w:pPr>
        <w:ind w:left="0" w:firstLine="0"/>
      </w:pPr>
    </w:lvl>
    <w:lvl w:ilvl="3" w:tplc="CF4AC2B2">
      <w:numFmt w:val="decimal"/>
      <w:lvlText w:val=""/>
      <w:lvlJc w:val="left"/>
      <w:pPr>
        <w:ind w:left="0" w:firstLine="0"/>
      </w:pPr>
    </w:lvl>
    <w:lvl w:ilvl="4" w:tplc="E11A376E">
      <w:numFmt w:val="decimal"/>
      <w:lvlText w:val=""/>
      <w:lvlJc w:val="left"/>
      <w:pPr>
        <w:ind w:left="0" w:firstLine="0"/>
      </w:pPr>
    </w:lvl>
    <w:lvl w:ilvl="5" w:tplc="EDC8C026">
      <w:numFmt w:val="decimal"/>
      <w:lvlText w:val=""/>
      <w:lvlJc w:val="left"/>
      <w:pPr>
        <w:ind w:left="0" w:firstLine="0"/>
      </w:pPr>
    </w:lvl>
    <w:lvl w:ilvl="6" w:tplc="08843108">
      <w:numFmt w:val="decimal"/>
      <w:lvlText w:val=""/>
      <w:lvlJc w:val="left"/>
      <w:pPr>
        <w:ind w:left="0" w:firstLine="0"/>
      </w:pPr>
    </w:lvl>
    <w:lvl w:ilvl="7" w:tplc="4A946466">
      <w:numFmt w:val="decimal"/>
      <w:lvlText w:val=""/>
      <w:lvlJc w:val="left"/>
      <w:pPr>
        <w:ind w:left="0" w:firstLine="0"/>
      </w:pPr>
    </w:lvl>
    <w:lvl w:ilvl="8" w:tplc="29DEA0C4">
      <w:numFmt w:val="decimal"/>
      <w:lvlText w:val=""/>
      <w:lvlJc w:val="left"/>
      <w:pPr>
        <w:ind w:left="0" w:firstLine="0"/>
      </w:pPr>
    </w:lvl>
  </w:abstractNum>
  <w:abstractNum w:abstractNumId="4">
    <w:nsid w:val="00002D12"/>
    <w:multiLevelType w:val="hybridMultilevel"/>
    <w:tmpl w:val="D4763C36"/>
    <w:lvl w:ilvl="0" w:tplc="71066FC2">
      <w:start w:val="2"/>
      <w:numFmt w:val="decimal"/>
      <w:lvlText w:val="%1)"/>
      <w:lvlJc w:val="left"/>
      <w:pPr>
        <w:ind w:left="0" w:firstLine="0"/>
      </w:pPr>
    </w:lvl>
    <w:lvl w:ilvl="1" w:tplc="07581644">
      <w:numFmt w:val="decimal"/>
      <w:lvlText w:val=""/>
      <w:lvlJc w:val="left"/>
      <w:pPr>
        <w:ind w:left="0" w:firstLine="0"/>
      </w:pPr>
    </w:lvl>
    <w:lvl w:ilvl="2" w:tplc="8CD2FD60">
      <w:numFmt w:val="decimal"/>
      <w:lvlText w:val=""/>
      <w:lvlJc w:val="left"/>
      <w:pPr>
        <w:ind w:left="0" w:firstLine="0"/>
      </w:pPr>
    </w:lvl>
    <w:lvl w:ilvl="3" w:tplc="E9C82680">
      <w:numFmt w:val="decimal"/>
      <w:lvlText w:val=""/>
      <w:lvlJc w:val="left"/>
      <w:pPr>
        <w:ind w:left="0" w:firstLine="0"/>
      </w:pPr>
    </w:lvl>
    <w:lvl w:ilvl="4" w:tplc="853E3092">
      <w:numFmt w:val="decimal"/>
      <w:lvlText w:val=""/>
      <w:lvlJc w:val="left"/>
      <w:pPr>
        <w:ind w:left="0" w:firstLine="0"/>
      </w:pPr>
    </w:lvl>
    <w:lvl w:ilvl="5" w:tplc="CC1037BE">
      <w:numFmt w:val="decimal"/>
      <w:lvlText w:val=""/>
      <w:lvlJc w:val="left"/>
      <w:pPr>
        <w:ind w:left="0" w:firstLine="0"/>
      </w:pPr>
    </w:lvl>
    <w:lvl w:ilvl="6" w:tplc="E42A9DFE">
      <w:numFmt w:val="decimal"/>
      <w:lvlText w:val=""/>
      <w:lvlJc w:val="left"/>
      <w:pPr>
        <w:ind w:left="0" w:firstLine="0"/>
      </w:pPr>
    </w:lvl>
    <w:lvl w:ilvl="7" w:tplc="A0AA35FE">
      <w:numFmt w:val="decimal"/>
      <w:lvlText w:val=""/>
      <w:lvlJc w:val="left"/>
      <w:pPr>
        <w:ind w:left="0" w:firstLine="0"/>
      </w:pPr>
    </w:lvl>
    <w:lvl w:ilvl="8" w:tplc="A100EAAE">
      <w:numFmt w:val="decimal"/>
      <w:lvlText w:val=""/>
      <w:lvlJc w:val="left"/>
      <w:pPr>
        <w:ind w:left="0" w:firstLine="0"/>
      </w:pPr>
    </w:lvl>
  </w:abstractNum>
  <w:abstractNum w:abstractNumId="5">
    <w:nsid w:val="0000305E"/>
    <w:multiLevelType w:val="hybridMultilevel"/>
    <w:tmpl w:val="EE2458A0"/>
    <w:lvl w:ilvl="0" w:tplc="5810E536">
      <w:start w:val="1"/>
      <w:numFmt w:val="upperLetter"/>
      <w:lvlText w:val="%1"/>
      <w:lvlJc w:val="left"/>
      <w:pPr>
        <w:ind w:left="0" w:firstLine="0"/>
      </w:pPr>
    </w:lvl>
    <w:lvl w:ilvl="1" w:tplc="0618353A">
      <w:start w:val="1"/>
      <w:numFmt w:val="decimal"/>
      <w:lvlText w:val="%2"/>
      <w:lvlJc w:val="left"/>
      <w:pPr>
        <w:ind w:left="0" w:firstLine="0"/>
      </w:pPr>
    </w:lvl>
    <w:lvl w:ilvl="2" w:tplc="3EFCC5B8">
      <w:start w:val="7"/>
      <w:numFmt w:val="decimal"/>
      <w:lvlText w:val="%3."/>
      <w:lvlJc w:val="left"/>
      <w:pPr>
        <w:ind w:left="0" w:firstLine="0"/>
      </w:pPr>
    </w:lvl>
    <w:lvl w:ilvl="3" w:tplc="C120A244">
      <w:numFmt w:val="decimal"/>
      <w:lvlText w:val=""/>
      <w:lvlJc w:val="left"/>
      <w:pPr>
        <w:ind w:left="0" w:firstLine="0"/>
      </w:pPr>
    </w:lvl>
    <w:lvl w:ilvl="4" w:tplc="AEC8BF54">
      <w:numFmt w:val="decimal"/>
      <w:lvlText w:val=""/>
      <w:lvlJc w:val="left"/>
      <w:pPr>
        <w:ind w:left="0" w:firstLine="0"/>
      </w:pPr>
    </w:lvl>
    <w:lvl w:ilvl="5" w:tplc="A1DE40F0">
      <w:numFmt w:val="decimal"/>
      <w:lvlText w:val=""/>
      <w:lvlJc w:val="left"/>
      <w:pPr>
        <w:ind w:left="0" w:firstLine="0"/>
      </w:pPr>
    </w:lvl>
    <w:lvl w:ilvl="6" w:tplc="947CC74C">
      <w:numFmt w:val="decimal"/>
      <w:lvlText w:val=""/>
      <w:lvlJc w:val="left"/>
      <w:pPr>
        <w:ind w:left="0" w:firstLine="0"/>
      </w:pPr>
    </w:lvl>
    <w:lvl w:ilvl="7" w:tplc="47002B2C">
      <w:numFmt w:val="decimal"/>
      <w:lvlText w:val=""/>
      <w:lvlJc w:val="left"/>
      <w:pPr>
        <w:ind w:left="0" w:firstLine="0"/>
      </w:pPr>
    </w:lvl>
    <w:lvl w:ilvl="8" w:tplc="B39CF742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45DA51E6"/>
    <w:lvl w:ilvl="0" w:tplc="79DA03B0">
      <w:start w:val="2"/>
      <w:numFmt w:val="decimal"/>
      <w:lvlText w:val="%1."/>
      <w:lvlJc w:val="left"/>
      <w:pPr>
        <w:ind w:left="0" w:firstLine="0"/>
      </w:pPr>
    </w:lvl>
    <w:lvl w:ilvl="1" w:tplc="DA34A162">
      <w:numFmt w:val="decimal"/>
      <w:lvlText w:val=""/>
      <w:lvlJc w:val="left"/>
      <w:pPr>
        <w:ind w:left="0" w:firstLine="0"/>
      </w:pPr>
    </w:lvl>
    <w:lvl w:ilvl="2" w:tplc="BAF8411A">
      <w:numFmt w:val="decimal"/>
      <w:lvlText w:val=""/>
      <w:lvlJc w:val="left"/>
      <w:pPr>
        <w:ind w:left="0" w:firstLine="0"/>
      </w:pPr>
    </w:lvl>
    <w:lvl w:ilvl="3" w:tplc="F55A2C08">
      <w:numFmt w:val="decimal"/>
      <w:lvlText w:val=""/>
      <w:lvlJc w:val="left"/>
      <w:pPr>
        <w:ind w:left="0" w:firstLine="0"/>
      </w:pPr>
    </w:lvl>
    <w:lvl w:ilvl="4" w:tplc="8A5454B8">
      <w:numFmt w:val="decimal"/>
      <w:lvlText w:val=""/>
      <w:lvlJc w:val="left"/>
      <w:pPr>
        <w:ind w:left="0" w:firstLine="0"/>
      </w:pPr>
    </w:lvl>
    <w:lvl w:ilvl="5" w:tplc="856E7118">
      <w:numFmt w:val="decimal"/>
      <w:lvlText w:val=""/>
      <w:lvlJc w:val="left"/>
      <w:pPr>
        <w:ind w:left="0" w:firstLine="0"/>
      </w:pPr>
    </w:lvl>
    <w:lvl w:ilvl="6" w:tplc="4A66B42E">
      <w:numFmt w:val="decimal"/>
      <w:lvlText w:val=""/>
      <w:lvlJc w:val="left"/>
      <w:pPr>
        <w:ind w:left="0" w:firstLine="0"/>
      </w:pPr>
    </w:lvl>
    <w:lvl w:ilvl="7" w:tplc="CC18522A">
      <w:numFmt w:val="decimal"/>
      <w:lvlText w:val=""/>
      <w:lvlJc w:val="left"/>
      <w:pPr>
        <w:ind w:left="0" w:firstLine="0"/>
      </w:pPr>
    </w:lvl>
    <w:lvl w:ilvl="8" w:tplc="71228F02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ECDA0ABE"/>
    <w:lvl w:ilvl="0" w:tplc="57C6C95E">
      <w:start w:val="1"/>
      <w:numFmt w:val="decimal"/>
      <w:lvlText w:val="%1)"/>
      <w:lvlJc w:val="left"/>
      <w:pPr>
        <w:ind w:left="0" w:firstLine="0"/>
      </w:pPr>
    </w:lvl>
    <w:lvl w:ilvl="1" w:tplc="C9F67DE4">
      <w:numFmt w:val="decimal"/>
      <w:lvlText w:val=""/>
      <w:lvlJc w:val="left"/>
      <w:pPr>
        <w:ind w:left="0" w:firstLine="0"/>
      </w:pPr>
    </w:lvl>
    <w:lvl w:ilvl="2" w:tplc="281C167A">
      <w:numFmt w:val="decimal"/>
      <w:lvlText w:val=""/>
      <w:lvlJc w:val="left"/>
      <w:pPr>
        <w:ind w:left="0" w:firstLine="0"/>
      </w:pPr>
    </w:lvl>
    <w:lvl w:ilvl="3" w:tplc="BFEA250A">
      <w:numFmt w:val="decimal"/>
      <w:lvlText w:val=""/>
      <w:lvlJc w:val="left"/>
      <w:pPr>
        <w:ind w:left="0" w:firstLine="0"/>
      </w:pPr>
    </w:lvl>
    <w:lvl w:ilvl="4" w:tplc="5E44E908">
      <w:numFmt w:val="decimal"/>
      <w:lvlText w:val=""/>
      <w:lvlJc w:val="left"/>
      <w:pPr>
        <w:ind w:left="0" w:firstLine="0"/>
      </w:pPr>
    </w:lvl>
    <w:lvl w:ilvl="5" w:tplc="8D9C4248">
      <w:numFmt w:val="decimal"/>
      <w:lvlText w:val=""/>
      <w:lvlJc w:val="left"/>
      <w:pPr>
        <w:ind w:left="0" w:firstLine="0"/>
      </w:pPr>
    </w:lvl>
    <w:lvl w:ilvl="6" w:tplc="28BABCAC">
      <w:numFmt w:val="decimal"/>
      <w:lvlText w:val=""/>
      <w:lvlJc w:val="left"/>
      <w:pPr>
        <w:ind w:left="0" w:firstLine="0"/>
      </w:pPr>
    </w:lvl>
    <w:lvl w:ilvl="7" w:tplc="9AB0FC5E">
      <w:numFmt w:val="decimal"/>
      <w:lvlText w:val=""/>
      <w:lvlJc w:val="left"/>
      <w:pPr>
        <w:ind w:left="0" w:firstLine="0"/>
      </w:pPr>
    </w:lvl>
    <w:lvl w:ilvl="8" w:tplc="55C4C0A4">
      <w:numFmt w:val="decimal"/>
      <w:lvlText w:val=""/>
      <w:lvlJc w:val="left"/>
      <w:pPr>
        <w:ind w:left="0" w:firstLine="0"/>
      </w:pPr>
    </w:lvl>
  </w:abstractNum>
  <w:abstractNum w:abstractNumId="8">
    <w:nsid w:val="0000440D"/>
    <w:multiLevelType w:val="hybridMultilevel"/>
    <w:tmpl w:val="5E660C98"/>
    <w:lvl w:ilvl="0" w:tplc="A378A384">
      <w:start w:val="35"/>
      <w:numFmt w:val="upperLetter"/>
      <w:lvlText w:val="%1."/>
      <w:lvlJc w:val="left"/>
      <w:pPr>
        <w:ind w:left="0" w:firstLine="0"/>
      </w:pPr>
    </w:lvl>
    <w:lvl w:ilvl="1" w:tplc="A798E330">
      <w:start w:val="1"/>
      <w:numFmt w:val="decimal"/>
      <w:lvlText w:val="%2."/>
      <w:lvlJc w:val="left"/>
      <w:pPr>
        <w:ind w:left="0" w:firstLine="0"/>
      </w:pPr>
    </w:lvl>
    <w:lvl w:ilvl="2" w:tplc="6C2C3470">
      <w:start w:val="1"/>
      <w:numFmt w:val="decimal"/>
      <w:lvlText w:val="%3"/>
      <w:lvlJc w:val="left"/>
      <w:pPr>
        <w:ind w:left="0" w:firstLine="0"/>
      </w:pPr>
    </w:lvl>
    <w:lvl w:ilvl="3" w:tplc="F3664252">
      <w:numFmt w:val="decimal"/>
      <w:lvlText w:val=""/>
      <w:lvlJc w:val="left"/>
      <w:pPr>
        <w:ind w:left="0" w:firstLine="0"/>
      </w:pPr>
    </w:lvl>
    <w:lvl w:ilvl="4" w:tplc="C4F6B53A">
      <w:numFmt w:val="decimal"/>
      <w:lvlText w:val=""/>
      <w:lvlJc w:val="left"/>
      <w:pPr>
        <w:ind w:left="0" w:firstLine="0"/>
      </w:pPr>
    </w:lvl>
    <w:lvl w:ilvl="5" w:tplc="0C44FAA4">
      <w:numFmt w:val="decimal"/>
      <w:lvlText w:val=""/>
      <w:lvlJc w:val="left"/>
      <w:pPr>
        <w:ind w:left="0" w:firstLine="0"/>
      </w:pPr>
    </w:lvl>
    <w:lvl w:ilvl="6" w:tplc="2DCE820C">
      <w:numFmt w:val="decimal"/>
      <w:lvlText w:val=""/>
      <w:lvlJc w:val="left"/>
      <w:pPr>
        <w:ind w:left="0" w:firstLine="0"/>
      </w:pPr>
    </w:lvl>
    <w:lvl w:ilvl="7" w:tplc="8112F43C">
      <w:numFmt w:val="decimal"/>
      <w:lvlText w:val=""/>
      <w:lvlJc w:val="left"/>
      <w:pPr>
        <w:ind w:left="0" w:firstLine="0"/>
      </w:pPr>
    </w:lvl>
    <w:lvl w:ilvl="8" w:tplc="5E0EAF66">
      <w:numFmt w:val="decimal"/>
      <w:lvlText w:val=""/>
      <w:lvlJc w:val="left"/>
      <w:pPr>
        <w:ind w:left="0" w:firstLine="0"/>
      </w:pPr>
    </w:lvl>
  </w:abstractNum>
  <w:abstractNum w:abstractNumId="9">
    <w:nsid w:val="00004D06"/>
    <w:multiLevelType w:val="hybridMultilevel"/>
    <w:tmpl w:val="17FC8A6C"/>
    <w:lvl w:ilvl="0" w:tplc="F2D0CBB8">
      <w:start w:val="13"/>
      <w:numFmt w:val="decimal"/>
      <w:lvlText w:val="%1)"/>
      <w:lvlJc w:val="left"/>
      <w:pPr>
        <w:ind w:left="0" w:firstLine="0"/>
      </w:pPr>
    </w:lvl>
    <w:lvl w:ilvl="1" w:tplc="EEB42CB0">
      <w:start w:val="1"/>
      <w:numFmt w:val="bullet"/>
      <w:lvlText w:val="г"/>
      <w:lvlJc w:val="left"/>
      <w:pPr>
        <w:ind w:left="0" w:firstLine="0"/>
      </w:pPr>
    </w:lvl>
    <w:lvl w:ilvl="2" w:tplc="A97205DA">
      <w:start w:val="1"/>
      <w:numFmt w:val="bullet"/>
      <w:lvlText w:val="е"/>
      <w:lvlJc w:val="left"/>
      <w:pPr>
        <w:ind w:left="0" w:firstLine="0"/>
      </w:pPr>
    </w:lvl>
    <w:lvl w:ilvl="3" w:tplc="BAD2B366">
      <w:numFmt w:val="decimal"/>
      <w:lvlText w:val=""/>
      <w:lvlJc w:val="left"/>
      <w:pPr>
        <w:ind w:left="0" w:firstLine="0"/>
      </w:pPr>
    </w:lvl>
    <w:lvl w:ilvl="4" w:tplc="E35831CA">
      <w:numFmt w:val="decimal"/>
      <w:lvlText w:val=""/>
      <w:lvlJc w:val="left"/>
      <w:pPr>
        <w:ind w:left="0" w:firstLine="0"/>
      </w:pPr>
    </w:lvl>
    <w:lvl w:ilvl="5" w:tplc="7B1C4004">
      <w:numFmt w:val="decimal"/>
      <w:lvlText w:val=""/>
      <w:lvlJc w:val="left"/>
      <w:pPr>
        <w:ind w:left="0" w:firstLine="0"/>
      </w:pPr>
    </w:lvl>
    <w:lvl w:ilvl="6" w:tplc="35A8CF7C">
      <w:numFmt w:val="decimal"/>
      <w:lvlText w:val=""/>
      <w:lvlJc w:val="left"/>
      <w:pPr>
        <w:ind w:left="0" w:firstLine="0"/>
      </w:pPr>
    </w:lvl>
    <w:lvl w:ilvl="7" w:tplc="47AC170E">
      <w:numFmt w:val="decimal"/>
      <w:lvlText w:val=""/>
      <w:lvlJc w:val="left"/>
      <w:pPr>
        <w:ind w:left="0" w:firstLine="0"/>
      </w:pPr>
    </w:lvl>
    <w:lvl w:ilvl="8" w:tplc="BC14BBBE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A8AC37E4"/>
    <w:lvl w:ilvl="0" w:tplc="91481118">
      <w:start w:val="4"/>
      <w:numFmt w:val="decimal"/>
      <w:lvlText w:val="%1)"/>
      <w:lvlJc w:val="left"/>
      <w:pPr>
        <w:ind w:left="0" w:firstLine="0"/>
      </w:pPr>
    </w:lvl>
    <w:lvl w:ilvl="1" w:tplc="2F38BDBE">
      <w:start w:val="1"/>
      <w:numFmt w:val="bullet"/>
      <w:lvlText w:val="б"/>
      <w:lvlJc w:val="left"/>
      <w:pPr>
        <w:ind w:left="0" w:firstLine="0"/>
      </w:pPr>
    </w:lvl>
    <w:lvl w:ilvl="2" w:tplc="9558C52A">
      <w:numFmt w:val="decimal"/>
      <w:lvlText w:val=""/>
      <w:lvlJc w:val="left"/>
      <w:pPr>
        <w:ind w:left="0" w:firstLine="0"/>
      </w:pPr>
    </w:lvl>
    <w:lvl w:ilvl="3" w:tplc="5A9A2478">
      <w:numFmt w:val="decimal"/>
      <w:lvlText w:val=""/>
      <w:lvlJc w:val="left"/>
      <w:pPr>
        <w:ind w:left="0" w:firstLine="0"/>
      </w:pPr>
    </w:lvl>
    <w:lvl w:ilvl="4" w:tplc="830C0762">
      <w:numFmt w:val="decimal"/>
      <w:lvlText w:val=""/>
      <w:lvlJc w:val="left"/>
      <w:pPr>
        <w:ind w:left="0" w:firstLine="0"/>
      </w:pPr>
    </w:lvl>
    <w:lvl w:ilvl="5" w:tplc="BF3E4A92">
      <w:numFmt w:val="decimal"/>
      <w:lvlText w:val=""/>
      <w:lvlJc w:val="left"/>
      <w:pPr>
        <w:ind w:left="0" w:firstLine="0"/>
      </w:pPr>
    </w:lvl>
    <w:lvl w:ilvl="6" w:tplc="31FE57EE">
      <w:numFmt w:val="decimal"/>
      <w:lvlText w:val=""/>
      <w:lvlJc w:val="left"/>
      <w:pPr>
        <w:ind w:left="0" w:firstLine="0"/>
      </w:pPr>
    </w:lvl>
    <w:lvl w:ilvl="7" w:tplc="ABB61B64">
      <w:numFmt w:val="decimal"/>
      <w:lvlText w:val=""/>
      <w:lvlJc w:val="left"/>
      <w:pPr>
        <w:ind w:left="0" w:firstLine="0"/>
      </w:pPr>
    </w:lvl>
    <w:lvl w:ilvl="8" w:tplc="3E7222EA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F4D664B6"/>
    <w:lvl w:ilvl="0" w:tplc="37C83F98">
      <w:start w:val="1"/>
      <w:numFmt w:val="decimal"/>
      <w:lvlText w:val="%1)"/>
      <w:lvlJc w:val="left"/>
      <w:pPr>
        <w:ind w:left="0" w:firstLine="0"/>
      </w:pPr>
    </w:lvl>
    <w:lvl w:ilvl="1" w:tplc="F9748180">
      <w:numFmt w:val="decimal"/>
      <w:lvlText w:val=""/>
      <w:lvlJc w:val="left"/>
      <w:pPr>
        <w:ind w:left="0" w:firstLine="0"/>
      </w:pPr>
    </w:lvl>
    <w:lvl w:ilvl="2" w:tplc="9F3C5E18">
      <w:numFmt w:val="decimal"/>
      <w:lvlText w:val=""/>
      <w:lvlJc w:val="left"/>
      <w:pPr>
        <w:ind w:left="0" w:firstLine="0"/>
      </w:pPr>
    </w:lvl>
    <w:lvl w:ilvl="3" w:tplc="2D6614FC">
      <w:numFmt w:val="decimal"/>
      <w:lvlText w:val=""/>
      <w:lvlJc w:val="left"/>
      <w:pPr>
        <w:ind w:left="0" w:firstLine="0"/>
      </w:pPr>
    </w:lvl>
    <w:lvl w:ilvl="4" w:tplc="7DCEECCA">
      <w:numFmt w:val="decimal"/>
      <w:lvlText w:val=""/>
      <w:lvlJc w:val="left"/>
      <w:pPr>
        <w:ind w:left="0" w:firstLine="0"/>
      </w:pPr>
    </w:lvl>
    <w:lvl w:ilvl="5" w:tplc="970AD8E6">
      <w:numFmt w:val="decimal"/>
      <w:lvlText w:val=""/>
      <w:lvlJc w:val="left"/>
      <w:pPr>
        <w:ind w:left="0" w:firstLine="0"/>
      </w:pPr>
    </w:lvl>
    <w:lvl w:ilvl="6" w:tplc="795AF18A">
      <w:numFmt w:val="decimal"/>
      <w:lvlText w:val=""/>
      <w:lvlJc w:val="left"/>
      <w:pPr>
        <w:ind w:left="0" w:firstLine="0"/>
      </w:pPr>
    </w:lvl>
    <w:lvl w:ilvl="7" w:tplc="D07018FC">
      <w:numFmt w:val="decimal"/>
      <w:lvlText w:val=""/>
      <w:lvlJc w:val="left"/>
      <w:pPr>
        <w:ind w:left="0" w:firstLine="0"/>
      </w:pPr>
    </w:lvl>
    <w:lvl w:ilvl="8" w:tplc="BD342E12">
      <w:numFmt w:val="decimal"/>
      <w:lvlText w:val=""/>
      <w:lvlJc w:val="left"/>
      <w:pPr>
        <w:ind w:left="0" w:firstLine="0"/>
      </w:pPr>
    </w:lvl>
  </w:abstractNum>
  <w:abstractNum w:abstractNumId="12">
    <w:nsid w:val="00007E87"/>
    <w:multiLevelType w:val="hybridMultilevel"/>
    <w:tmpl w:val="A604650C"/>
    <w:lvl w:ilvl="0" w:tplc="1C987914">
      <w:start w:val="2"/>
      <w:numFmt w:val="decimal"/>
      <w:lvlText w:val="%1."/>
      <w:lvlJc w:val="left"/>
      <w:pPr>
        <w:ind w:left="0" w:firstLine="0"/>
      </w:pPr>
    </w:lvl>
    <w:lvl w:ilvl="1" w:tplc="585E9240">
      <w:numFmt w:val="decimal"/>
      <w:lvlText w:val=""/>
      <w:lvlJc w:val="left"/>
      <w:pPr>
        <w:ind w:left="0" w:firstLine="0"/>
      </w:pPr>
    </w:lvl>
    <w:lvl w:ilvl="2" w:tplc="466AB8A4">
      <w:numFmt w:val="decimal"/>
      <w:lvlText w:val=""/>
      <w:lvlJc w:val="left"/>
      <w:pPr>
        <w:ind w:left="0" w:firstLine="0"/>
      </w:pPr>
    </w:lvl>
    <w:lvl w:ilvl="3" w:tplc="DA48B3F0">
      <w:numFmt w:val="decimal"/>
      <w:lvlText w:val=""/>
      <w:lvlJc w:val="left"/>
      <w:pPr>
        <w:ind w:left="0" w:firstLine="0"/>
      </w:pPr>
    </w:lvl>
    <w:lvl w:ilvl="4" w:tplc="AFC2480E">
      <w:numFmt w:val="decimal"/>
      <w:lvlText w:val=""/>
      <w:lvlJc w:val="left"/>
      <w:pPr>
        <w:ind w:left="0" w:firstLine="0"/>
      </w:pPr>
    </w:lvl>
    <w:lvl w:ilvl="5" w:tplc="C72A3EF4">
      <w:numFmt w:val="decimal"/>
      <w:lvlText w:val=""/>
      <w:lvlJc w:val="left"/>
      <w:pPr>
        <w:ind w:left="0" w:firstLine="0"/>
      </w:pPr>
    </w:lvl>
    <w:lvl w:ilvl="6" w:tplc="6186DDC6">
      <w:numFmt w:val="decimal"/>
      <w:lvlText w:val=""/>
      <w:lvlJc w:val="left"/>
      <w:pPr>
        <w:ind w:left="0" w:firstLine="0"/>
      </w:pPr>
    </w:lvl>
    <w:lvl w:ilvl="7" w:tplc="A0767D14">
      <w:numFmt w:val="decimal"/>
      <w:lvlText w:val=""/>
      <w:lvlJc w:val="left"/>
      <w:pPr>
        <w:ind w:left="0" w:firstLine="0"/>
      </w:pPr>
    </w:lvl>
    <w:lvl w:ilvl="8" w:tplc="FC62D51C">
      <w:numFmt w:val="decimal"/>
      <w:lvlText w:val=""/>
      <w:lvlJc w:val="left"/>
      <w:pPr>
        <w:ind w:left="0" w:firstLine="0"/>
      </w:pPr>
    </w:lvl>
  </w:abstractNum>
  <w:abstractNum w:abstractNumId="13">
    <w:nsid w:val="07A32BF5"/>
    <w:multiLevelType w:val="hybridMultilevel"/>
    <w:tmpl w:val="15D053DC"/>
    <w:lvl w:ilvl="0" w:tplc="FF3C3CC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2F31B4E"/>
    <w:multiLevelType w:val="hybridMultilevel"/>
    <w:tmpl w:val="79201C30"/>
    <w:lvl w:ilvl="0" w:tplc="CE74EC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A1FDE"/>
    <w:multiLevelType w:val="hybridMultilevel"/>
    <w:tmpl w:val="A7BE9B0C"/>
    <w:lvl w:ilvl="0" w:tplc="84EA9E4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BA25DC"/>
    <w:multiLevelType w:val="hybridMultilevel"/>
    <w:tmpl w:val="36F835F8"/>
    <w:lvl w:ilvl="0" w:tplc="3586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43226"/>
    <w:multiLevelType w:val="hybridMultilevel"/>
    <w:tmpl w:val="FCF85086"/>
    <w:lvl w:ilvl="0" w:tplc="781A023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3"/>
  </w:num>
  <w:num w:numId="6">
    <w:abstractNumId w:val="17"/>
  </w:num>
  <w:num w:numId="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111"/>
    <w:rsid w:val="00020B21"/>
    <w:rsid w:val="00026518"/>
    <w:rsid w:val="000B05FF"/>
    <w:rsid w:val="00105BD1"/>
    <w:rsid w:val="0017478B"/>
    <w:rsid w:val="00257DC0"/>
    <w:rsid w:val="0028236A"/>
    <w:rsid w:val="002A2C77"/>
    <w:rsid w:val="002D507E"/>
    <w:rsid w:val="00351BE2"/>
    <w:rsid w:val="003B01B8"/>
    <w:rsid w:val="003D4ACA"/>
    <w:rsid w:val="004A56BE"/>
    <w:rsid w:val="004B7FBE"/>
    <w:rsid w:val="004F7654"/>
    <w:rsid w:val="00566FB1"/>
    <w:rsid w:val="005D3300"/>
    <w:rsid w:val="00617DE1"/>
    <w:rsid w:val="00726E2C"/>
    <w:rsid w:val="00756B76"/>
    <w:rsid w:val="00773455"/>
    <w:rsid w:val="0078554C"/>
    <w:rsid w:val="00823E05"/>
    <w:rsid w:val="00855BED"/>
    <w:rsid w:val="00875779"/>
    <w:rsid w:val="00883ABE"/>
    <w:rsid w:val="008907F6"/>
    <w:rsid w:val="008C4333"/>
    <w:rsid w:val="00915215"/>
    <w:rsid w:val="00934E0D"/>
    <w:rsid w:val="009A72F5"/>
    <w:rsid w:val="009B6BF5"/>
    <w:rsid w:val="009E3EAF"/>
    <w:rsid w:val="00A25092"/>
    <w:rsid w:val="00A841F8"/>
    <w:rsid w:val="00AE084D"/>
    <w:rsid w:val="00B36B70"/>
    <w:rsid w:val="00B95AAB"/>
    <w:rsid w:val="00B9638A"/>
    <w:rsid w:val="00BA1076"/>
    <w:rsid w:val="00BF1AEA"/>
    <w:rsid w:val="00C229CB"/>
    <w:rsid w:val="00C64B55"/>
    <w:rsid w:val="00C81637"/>
    <w:rsid w:val="00C83137"/>
    <w:rsid w:val="00CB30F6"/>
    <w:rsid w:val="00D34653"/>
    <w:rsid w:val="00D90FFE"/>
    <w:rsid w:val="00DE7D2E"/>
    <w:rsid w:val="00ED425B"/>
    <w:rsid w:val="00F01C8F"/>
    <w:rsid w:val="00F10ADD"/>
    <w:rsid w:val="00F10BDD"/>
    <w:rsid w:val="00F17C40"/>
    <w:rsid w:val="00F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qFormat/>
    <w:rsid w:val="0000111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907F6"/>
    <w:rPr>
      <w:color w:val="0000FF"/>
      <w:u w:val="single"/>
    </w:rPr>
  </w:style>
  <w:style w:type="paragraph" w:styleId="a5">
    <w:name w:val="Body Text Indent"/>
    <w:basedOn w:val="a"/>
    <w:link w:val="a6"/>
    <w:rsid w:val="008907F6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07F6"/>
    <w:rPr>
      <w:rFonts w:eastAsia="SimSun"/>
      <w:sz w:val="24"/>
      <w:szCs w:val="24"/>
    </w:rPr>
  </w:style>
  <w:style w:type="character" w:customStyle="1" w:styleId="20">
    <w:name w:val="Заголовок 2 Знак"/>
    <w:basedOn w:val="a0"/>
    <w:link w:val="2"/>
    <w:rsid w:val="00001111"/>
    <w:rPr>
      <w:b/>
      <w:bCs/>
      <w:sz w:val="36"/>
      <w:szCs w:val="36"/>
    </w:rPr>
  </w:style>
  <w:style w:type="paragraph" w:styleId="a7">
    <w:name w:val="Normal (Web)"/>
    <w:basedOn w:val="a"/>
    <w:rsid w:val="000011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823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3E05"/>
  </w:style>
  <w:style w:type="paragraph" w:styleId="aa">
    <w:name w:val="footer"/>
    <w:basedOn w:val="a"/>
    <w:link w:val="ab"/>
    <w:rsid w:val="00823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23E05"/>
  </w:style>
  <w:style w:type="paragraph" w:customStyle="1" w:styleId="ConsPlusTitle">
    <w:name w:val="ConsPlusTitle"/>
    <w:rsid w:val="0087577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Title">
    <w:name w:val="ConsTitle"/>
    <w:rsid w:val="00875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page number"/>
    <w:basedOn w:val="a0"/>
    <w:rsid w:val="00C229CB"/>
  </w:style>
  <w:style w:type="character" w:customStyle="1" w:styleId="apple-converted-space">
    <w:name w:val="apple-converted-space"/>
    <w:rsid w:val="00C229CB"/>
  </w:style>
  <w:style w:type="paragraph" w:styleId="ad">
    <w:name w:val="List Paragraph"/>
    <w:basedOn w:val="a"/>
    <w:uiPriority w:val="34"/>
    <w:qFormat/>
    <w:rsid w:val="00B96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F153-36EE-4518-BFD7-4A6690B2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5</cp:revision>
  <cp:lastPrinted>2018-03-23T06:34:00Z</cp:lastPrinted>
  <dcterms:created xsi:type="dcterms:W3CDTF">2018-03-23T06:06:00Z</dcterms:created>
  <dcterms:modified xsi:type="dcterms:W3CDTF">2018-03-23T06:37:00Z</dcterms:modified>
</cp:coreProperties>
</file>