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C" w:rsidRDefault="00E37F1E">
      <w:pPr>
        <w:pStyle w:val="a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proofErr w:type="spellStart"/>
      <w:r w:rsidRPr="007425CA">
        <w:rPr>
          <w:b/>
          <w:bCs/>
          <w:sz w:val="25"/>
          <w:szCs w:val="25"/>
        </w:rPr>
        <w:t>Ульдючинского</w:t>
      </w:r>
      <w:proofErr w:type="spellEnd"/>
      <w:r w:rsidRPr="007425CA">
        <w:rPr>
          <w:b/>
          <w:bCs/>
          <w:sz w:val="25"/>
          <w:szCs w:val="25"/>
        </w:rPr>
        <w:t xml:space="preserve">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  <w:r w:rsidR="009E57DC">
        <w:rPr>
          <w:b/>
          <w:bCs/>
          <w:sz w:val="25"/>
          <w:szCs w:val="25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F4197D" w:rsidP="00F4197D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8</w:t>
            </w:r>
            <w:r w:rsidR="00EB0052">
              <w:rPr>
                <w:sz w:val="25"/>
                <w:szCs w:val="25"/>
              </w:rPr>
              <w:t xml:space="preserve"> </w:t>
            </w:r>
            <w:r w:rsidR="009E57DC"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421227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421227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3448" w:type="dxa"/>
          </w:tcPr>
          <w:p w:rsidR="00A27740" w:rsidRPr="007425CA" w:rsidRDefault="00A27740" w:rsidP="009E57DC">
            <w:pPr>
              <w:pStyle w:val="a5"/>
              <w:tabs>
                <w:tab w:val="left" w:pos="469"/>
                <w:tab w:val="right" w:pos="2975"/>
                <w:tab w:val="left" w:pos="3232"/>
              </w:tabs>
              <w:ind w:right="0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</w:t>
            </w:r>
            <w:r w:rsidR="009E57DC">
              <w:rPr>
                <w:sz w:val="25"/>
                <w:szCs w:val="25"/>
              </w:rPr>
              <w:t xml:space="preserve">      </w:t>
            </w:r>
            <w:r w:rsidR="00EB0052">
              <w:rPr>
                <w:sz w:val="25"/>
                <w:szCs w:val="25"/>
              </w:rPr>
              <w:t xml:space="preserve">     </w:t>
            </w:r>
            <w:r w:rsidR="009E57DC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 xml:space="preserve">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9705"/>
      </w:tblGrid>
      <w:tr w:rsidR="00A27740" w:rsidRPr="009C182A" w:rsidTr="00703C6C">
        <w:trPr>
          <w:jc w:val="center"/>
        </w:trPr>
        <w:tc>
          <w:tcPr>
            <w:tcW w:w="9705" w:type="dxa"/>
          </w:tcPr>
          <w:p w:rsidR="001A0243" w:rsidRDefault="009E57DC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A27740" w:rsidRPr="009C182A">
              <w:rPr>
                <w:b/>
                <w:sz w:val="22"/>
                <w:szCs w:val="22"/>
              </w:rPr>
              <w:t>О</w:t>
            </w:r>
            <w:r w:rsidR="00D80F30">
              <w:rPr>
                <w:b/>
                <w:sz w:val="22"/>
                <w:szCs w:val="22"/>
              </w:rPr>
              <w:t xml:space="preserve"> назначении временно </w:t>
            </w:r>
            <w:proofErr w:type="gramStart"/>
            <w:r w:rsidR="00D80F30">
              <w:rPr>
                <w:b/>
                <w:sz w:val="22"/>
                <w:szCs w:val="22"/>
              </w:rPr>
              <w:t>исполняющ</w:t>
            </w:r>
            <w:r w:rsidR="00F45445">
              <w:rPr>
                <w:b/>
                <w:sz w:val="22"/>
                <w:szCs w:val="22"/>
              </w:rPr>
              <w:t>его</w:t>
            </w:r>
            <w:proofErr w:type="gramEnd"/>
            <w:r w:rsidR="00D80F30">
              <w:rPr>
                <w:b/>
                <w:sz w:val="22"/>
                <w:szCs w:val="22"/>
              </w:rPr>
              <w:t xml:space="preserve"> обязанности Главы</w:t>
            </w:r>
            <w:r w:rsidR="00703C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14B4" w:rsidRPr="009C182A">
              <w:rPr>
                <w:b/>
                <w:sz w:val="22"/>
                <w:szCs w:val="22"/>
              </w:rPr>
              <w:t>Ульдючинского</w:t>
            </w:r>
            <w:proofErr w:type="spellEnd"/>
            <w:r w:rsidR="002F14B4" w:rsidRPr="009C182A">
              <w:rPr>
                <w:b/>
                <w:sz w:val="22"/>
                <w:szCs w:val="22"/>
              </w:rPr>
              <w:t xml:space="preserve"> сельского</w:t>
            </w:r>
          </w:p>
          <w:p w:rsidR="00A27740" w:rsidRPr="009C182A" w:rsidRDefault="001A0243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2F14B4" w:rsidRPr="009C182A">
              <w:rPr>
                <w:b/>
                <w:sz w:val="22"/>
                <w:szCs w:val="22"/>
              </w:rPr>
              <w:t xml:space="preserve"> муниципального образования</w:t>
            </w:r>
            <w:r w:rsidR="009E57DC">
              <w:rPr>
                <w:b/>
                <w:sz w:val="22"/>
                <w:szCs w:val="22"/>
              </w:rPr>
              <w:t xml:space="preserve"> РК</w:t>
            </w:r>
          </w:p>
        </w:tc>
      </w:tr>
    </w:tbl>
    <w:p w:rsidR="00A27740" w:rsidRPr="007425CA" w:rsidRDefault="00A27740" w:rsidP="00495E5B">
      <w:pPr>
        <w:pStyle w:val="a5"/>
        <w:rPr>
          <w:sz w:val="25"/>
          <w:szCs w:val="25"/>
        </w:rPr>
      </w:pPr>
    </w:p>
    <w:p w:rsidR="00A27740" w:rsidRPr="009C4C07" w:rsidRDefault="00A27740" w:rsidP="00421227">
      <w:pPr>
        <w:tabs>
          <w:tab w:val="left" w:pos="0"/>
          <w:tab w:val="left" w:pos="180"/>
          <w:tab w:val="left" w:pos="540"/>
          <w:tab w:val="center" w:pos="4677"/>
        </w:tabs>
        <w:spacing w:line="276" w:lineRule="auto"/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Pr="009C4C07">
        <w:t xml:space="preserve">Собрание депутатов </w:t>
      </w:r>
      <w:proofErr w:type="spellStart"/>
      <w:r w:rsidRPr="009C4C07">
        <w:t>Ульдючинского</w:t>
      </w:r>
      <w:proofErr w:type="spellEnd"/>
      <w:r w:rsidRPr="009C4C07">
        <w:t xml:space="preserve"> сельского муниципального образования Республики Калмыкия</w:t>
      </w:r>
      <w:r w:rsidR="009E57DC">
        <w:t xml:space="preserve"> четвертого созыва</w:t>
      </w:r>
    </w:p>
    <w:p w:rsidR="00A27740" w:rsidRDefault="00A27740" w:rsidP="00421227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9E57DC" w:rsidRPr="007425CA" w:rsidRDefault="009E57DC" w:rsidP="00421227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</w:p>
    <w:p w:rsidR="002F14B4" w:rsidRPr="00D80F30" w:rsidRDefault="00A27740" w:rsidP="00421227">
      <w:pPr>
        <w:tabs>
          <w:tab w:val="left" w:pos="0"/>
          <w:tab w:val="left" w:pos="851"/>
          <w:tab w:val="left" w:pos="1701"/>
          <w:tab w:val="left" w:pos="9900"/>
        </w:tabs>
        <w:spacing w:line="276" w:lineRule="auto"/>
        <w:ind w:firstLine="720"/>
      </w:pPr>
      <w:r w:rsidRPr="00D80F30">
        <w:rPr>
          <w:b/>
        </w:rPr>
        <w:t>1</w:t>
      </w:r>
      <w:r w:rsidRPr="00D80F30">
        <w:t xml:space="preserve">. </w:t>
      </w:r>
      <w:r w:rsidR="00D80F30" w:rsidRPr="00D80F30">
        <w:t xml:space="preserve">Назначить временно </w:t>
      </w:r>
      <w:proofErr w:type="gramStart"/>
      <w:r w:rsidR="00D80F30" w:rsidRPr="00D80F30">
        <w:t>исполняющим</w:t>
      </w:r>
      <w:proofErr w:type="gramEnd"/>
      <w:r w:rsidR="00D80F30" w:rsidRPr="00D80F30">
        <w:t xml:space="preserve"> обязанности Главы </w:t>
      </w:r>
      <w:proofErr w:type="spellStart"/>
      <w:r w:rsidR="00D80F30" w:rsidRPr="00D80F30">
        <w:t>Ульдючинского</w:t>
      </w:r>
      <w:proofErr w:type="spellEnd"/>
      <w:r w:rsidR="00D80F30" w:rsidRPr="00D80F30">
        <w:t xml:space="preserve"> </w:t>
      </w:r>
      <w:r w:rsidR="00F4197D" w:rsidRPr="00D80F30">
        <w:t xml:space="preserve"> </w:t>
      </w:r>
      <w:proofErr w:type="spellStart"/>
      <w:r w:rsidR="00F4197D" w:rsidRPr="00D80F30">
        <w:t>Ульдючинского</w:t>
      </w:r>
      <w:proofErr w:type="spellEnd"/>
      <w:r w:rsidR="00F4197D" w:rsidRPr="00D80F30">
        <w:t xml:space="preserve"> сельского муниципального образования</w:t>
      </w:r>
      <w:r w:rsidR="00D80F30" w:rsidRPr="00D80F30">
        <w:t xml:space="preserve"> на период проведения конкурса по отбору кандидатур на должность главы  </w:t>
      </w:r>
      <w:proofErr w:type="spellStart"/>
      <w:r w:rsidR="00D80F30" w:rsidRPr="00D80F30">
        <w:rPr>
          <w:rStyle w:val="a7"/>
          <w:i w:val="0"/>
        </w:rPr>
        <w:t>Ульдючинского</w:t>
      </w:r>
      <w:proofErr w:type="spellEnd"/>
      <w:r w:rsidR="00D80F30" w:rsidRPr="00D80F30">
        <w:rPr>
          <w:rStyle w:val="a7"/>
          <w:i w:val="0"/>
        </w:rPr>
        <w:t xml:space="preserve"> сельского муниципального образования Республики Калмыкия</w:t>
      </w:r>
      <w:r w:rsidR="00D80F30">
        <w:t xml:space="preserve"> Санджиева Александра Андреевича.</w:t>
      </w:r>
    </w:p>
    <w:p w:rsidR="00A27740" w:rsidRPr="007425CA" w:rsidRDefault="00A27740" w:rsidP="00421227">
      <w:pPr>
        <w:pStyle w:val="a5"/>
        <w:spacing w:line="276" w:lineRule="auto"/>
        <w:ind w:right="0" w:firstLine="720"/>
        <w:jc w:val="both"/>
        <w:rPr>
          <w:sz w:val="25"/>
          <w:szCs w:val="25"/>
        </w:rPr>
      </w:pPr>
      <w:r w:rsidRPr="009C4C07">
        <w:rPr>
          <w:sz w:val="25"/>
          <w:szCs w:val="25"/>
        </w:rPr>
        <w:t>2</w:t>
      </w:r>
      <w:r w:rsidRPr="007425CA">
        <w:rPr>
          <w:sz w:val="25"/>
          <w:szCs w:val="25"/>
        </w:rPr>
        <w:t xml:space="preserve">. </w:t>
      </w:r>
      <w:r w:rsidR="00842B10" w:rsidRPr="007425CA">
        <w:rPr>
          <w:sz w:val="25"/>
          <w:szCs w:val="25"/>
        </w:rPr>
        <w:t>Н</w:t>
      </w:r>
      <w:r w:rsidR="002F14B4" w:rsidRPr="007425CA">
        <w:rPr>
          <w:sz w:val="25"/>
          <w:szCs w:val="25"/>
        </w:rPr>
        <w:t>астоящее решение о</w:t>
      </w:r>
      <w:r w:rsidR="000E0780" w:rsidRPr="007425CA">
        <w:rPr>
          <w:sz w:val="25"/>
          <w:szCs w:val="25"/>
        </w:rPr>
        <w:t xml:space="preserve">бнародовать </w:t>
      </w:r>
      <w:r w:rsidR="002F14B4" w:rsidRPr="007425CA">
        <w:rPr>
          <w:sz w:val="25"/>
          <w:szCs w:val="25"/>
        </w:rPr>
        <w:t xml:space="preserve"> в установленные сроки.</w:t>
      </w:r>
    </w:p>
    <w:p w:rsidR="009C4C07" w:rsidRPr="009C4C07" w:rsidRDefault="009C4C07" w:rsidP="0042122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57D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42122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E5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Решение вступа</w:t>
      </w:r>
      <w:r w:rsidR="009E57DC">
        <w:rPr>
          <w:sz w:val="24"/>
          <w:szCs w:val="24"/>
        </w:rPr>
        <w:t>ет в силу со дня его подписания</w:t>
      </w:r>
      <w:r w:rsidRPr="009C4C07">
        <w:rPr>
          <w:sz w:val="24"/>
          <w:szCs w:val="24"/>
        </w:rPr>
        <w:tab/>
        <w:t xml:space="preserve">     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9E57DC">
        <w:rPr>
          <w:sz w:val="24"/>
          <w:szCs w:val="24"/>
        </w:rPr>
        <w:tab/>
      </w:r>
      <w:r w:rsidR="009E57DC">
        <w:rPr>
          <w:sz w:val="24"/>
          <w:szCs w:val="24"/>
        </w:rPr>
        <w:tab/>
      </w:r>
    </w:p>
    <w:p w:rsidR="009C4C07" w:rsidRDefault="009C4C07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r w:rsidR="00BA4C95">
        <w:t>А.А. Пюрвеев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E57D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Исп. </w:t>
      </w:r>
      <w:proofErr w:type="spellStart"/>
      <w:r w:rsidRPr="009E57DC">
        <w:rPr>
          <w:sz w:val="18"/>
          <w:szCs w:val="18"/>
        </w:rPr>
        <w:t>Ховалова</w:t>
      </w:r>
      <w:proofErr w:type="spellEnd"/>
      <w:r w:rsidRPr="009E57DC">
        <w:rPr>
          <w:sz w:val="18"/>
          <w:szCs w:val="18"/>
        </w:rPr>
        <w:t xml:space="preserve"> Л.В. тел. 97-182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 Разослано: дело-1, прокуратура-1,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5C5EDD" w:rsidRPr="005C5EDD" w:rsidRDefault="005C5EDD" w:rsidP="005C5EDD">
      <w:pPr>
        <w:jc w:val="center"/>
        <w:rPr>
          <w:sz w:val="26"/>
          <w:szCs w:val="26"/>
        </w:rPr>
      </w:pPr>
    </w:p>
    <w:p w:rsidR="005C5EDD" w:rsidRPr="005C5EDD" w:rsidRDefault="005C5EDD" w:rsidP="005C5EDD">
      <w:pPr>
        <w:jc w:val="both"/>
        <w:rPr>
          <w:sz w:val="26"/>
          <w:szCs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0E0780">
          <w:pgSz w:w="11909" w:h="16834"/>
          <w:pgMar w:top="360" w:right="749" w:bottom="357" w:left="1260" w:header="720" w:footer="720" w:gutter="0"/>
          <w:cols w:space="60"/>
          <w:noEndnote/>
        </w:sectPr>
      </w:pPr>
      <w:r>
        <w:rPr>
          <w:color w:val="000000"/>
          <w:spacing w:val="-1"/>
          <w:sz w:val="26"/>
        </w:rPr>
        <w:t xml:space="preserve"> </w:t>
      </w: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B3884"/>
    <w:rsid w:val="000C34FA"/>
    <w:rsid w:val="000E0780"/>
    <w:rsid w:val="001A0243"/>
    <w:rsid w:val="001A26BA"/>
    <w:rsid w:val="002F14B4"/>
    <w:rsid w:val="00421227"/>
    <w:rsid w:val="00445114"/>
    <w:rsid w:val="00486F48"/>
    <w:rsid w:val="00492B6B"/>
    <w:rsid w:val="00495E5B"/>
    <w:rsid w:val="00502D26"/>
    <w:rsid w:val="00550EAF"/>
    <w:rsid w:val="005553EF"/>
    <w:rsid w:val="00570CBC"/>
    <w:rsid w:val="00594729"/>
    <w:rsid w:val="005C5EDD"/>
    <w:rsid w:val="006447C7"/>
    <w:rsid w:val="00703C6C"/>
    <w:rsid w:val="007425CA"/>
    <w:rsid w:val="007F0B81"/>
    <w:rsid w:val="007F707C"/>
    <w:rsid w:val="00801B6D"/>
    <w:rsid w:val="00842B10"/>
    <w:rsid w:val="008B42A9"/>
    <w:rsid w:val="009254DC"/>
    <w:rsid w:val="00983872"/>
    <w:rsid w:val="009C182A"/>
    <w:rsid w:val="009C4C07"/>
    <w:rsid w:val="009E57DC"/>
    <w:rsid w:val="00A27740"/>
    <w:rsid w:val="00BA4C95"/>
    <w:rsid w:val="00CD27F3"/>
    <w:rsid w:val="00D17D88"/>
    <w:rsid w:val="00D71398"/>
    <w:rsid w:val="00D80F30"/>
    <w:rsid w:val="00E37F1E"/>
    <w:rsid w:val="00EB0052"/>
    <w:rsid w:val="00EC6F93"/>
    <w:rsid w:val="00F1460F"/>
    <w:rsid w:val="00F27C96"/>
    <w:rsid w:val="00F4197D"/>
    <w:rsid w:val="00F45445"/>
    <w:rsid w:val="00F64311"/>
    <w:rsid w:val="00F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  <w:style w:type="character" w:styleId="a7">
    <w:name w:val="Emphasis"/>
    <w:basedOn w:val="a0"/>
    <w:qFormat/>
    <w:rsid w:val="00D80F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6 от 08.10.2015  О назначени временно исполняющего обязанности Главы СМО</dc:title>
  <dc:subject>решение 6 от 08.10.2015  О назначени временно исполняющего обязанности Главы СМО</dc:subject>
  <dc:creator>Пюрвеев А.А.</dc:creator>
  <cp:keywords/>
  <dc:description/>
  <cp:lastModifiedBy>СМО</cp:lastModifiedBy>
  <cp:revision>5</cp:revision>
  <cp:lastPrinted>2010-02-02T05:38:00Z</cp:lastPrinted>
  <dcterms:created xsi:type="dcterms:W3CDTF">2015-10-07T18:41:00Z</dcterms:created>
  <dcterms:modified xsi:type="dcterms:W3CDTF">2015-10-19T06:01:00Z</dcterms:modified>
</cp:coreProperties>
</file>