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FC" w:rsidRDefault="00DA28FC" w:rsidP="00DA28FC">
      <w:pPr>
        <w:jc w:val="center"/>
        <w:rPr>
          <w:b/>
          <w:lang w:val="ru-RU"/>
        </w:rPr>
      </w:pPr>
      <w:r>
        <w:rPr>
          <w:b/>
          <w:lang w:val="ru-RU"/>
        </w:rPr>
        <w:t xml:space="preserve">АДМИНИСТРАЦИЯ </w:t>
      </w:r>
    </w:p>
    <w:p w:rsidR="00DA28FC" w:rsidRDefault="00DA28FC" w:rsidP="00DA28FC">
      <w:pPr>
        <w:jc w:val="center"/>
        <w:rPr>
          <w:b/>
          <w:lang w:val="ru-RU"/>
        </w:rPr>
      </w:pPr>
      <w:r>
        <w:rPr>
          <w:b/>
          <w:lang w:val="ru-RU"/>
        </w:rPr>
        <w:t xml:space="preserve">НАРТИНСКОГО СЕЛЬСКОГО </w:t>
      </w:r>
    </w:p>
    <w:p w:rsidR="00DA28FC" w:rsidRDefault="00DA28FC" w:rsidP="00DA28FC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DA28FC" w:rsidRDefault="00DA28FC" w:rsidP="00DA28FC">
      <w:pPr>
        <w:jc w:val="center"/>
        <w:rPr>
          <w:b/>
          <w:lang w:val="ru-RU"/>
        </w:rPr>
      </w:pPr>
      <w:r>
        <w:rPr>
          <w:b/>
          <w:lang w:val="ru-RU"/>
        </w:rPr>
        <w:t>РЕСПУБЛИКИ КАЛМЫКИЯ</w:t>
      </w:r>
    </w:p>
    <w:p w:rsidR="00DA28FC" w:rsidRDefault="00DA28FC" w:rsidP="00DA28FC">
      <w:pPr>
        <w:jc w:val="center"/>
        <w:rPr>
          <w:b/>
          <w:lang w:val="ru-RU"/>
        </w:rPr>
      </w:pPr>
    </w:p>
    <w:p w:rsidR="00BB5D31" w:rsidRPr="00BB5D31" w:rsidRDefault="00BB5D31" w:rsidP="00BB5D31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о</w:t>
      </w:r>
      <w:r w:rsidRPr="00BB5D31">
        <w:rPr>
          <w:sz w:val="22"/>
          <w:szCs w:val="22"/>
          <w:lang w:val="ru-RU"/>
        </w:rPr>
        <w:t xml:space="preserve">т  </w:t>
      </w:r>
      <w:r w:rsidR="00BA4023">
        <w:rPr>
          <w:sz w:val="22"/>
          <w:szCs w:val="22"/>
          <w:lang w:val="ru-RU"/>
        </w:rPr>
        <w:t>28</w:t>
      </w:r>
      <w:r w:rsidRPr="00BB5D31">
        <w:rPr>
          <w:sz w:val="22"/>
          <w:szCs w:val="22"/>
          <w:lang w:val="ru-RU"/>
        </w:rPr>
        <w:t xml:space="preserve">.06.2017 г.                               </w:t>
      </w:r>
      <w:r w:rsidR="00BA4023">
        <w:rPr>
          <w:sz w:val="22"/>
          <w:szCs w:val="22"/>
          <w:lang w:val="ru-RU"/>
        </w:rPr>
        <w:t xml:space="preserve">                   </w:t>
      </w:r>
      <w:r w:rsidRPr="00BB5D31">
        <w:rPr>
          <w:sz w:val="22"/>
          <w:szCs w:val="22"/>
          <w:lang w:val="ru-RU"/>
        </w:rPr>
        <w:t xml:space="preserve">  № </w:t>
      </w:r>
      <w:r w:rsidR="00BA4023">
        <w:rPr>
          <w:sz w:val="22"/>
          <w:szCs w:val="22"/>
          <w:lang w:val="ru-RU"/>
        </w:rPr>
        <w:t>9</w:t>
      </w:r>
      <w:r w:rsidRPr="00BB5D31">
        <w:rPr>
          <w:sz w:val="22"/>
          <w:szCs w:val="22"/>
          <w:lang w:val="ru-RU"/>
        </w:rPr>
        <w:t xml:space="preserve"> </w:t>
      </w:r>
      <w:r w:rsidR="00BA4023">
        <w:rPr>
          <w:sz w:val="22"/>
          <w:szCs w:val="22"/>
          <w:lang w:val="ru-RU"/>
        </w:rPr>
        <w:t xml:space="preserve">                                          п. Нарта</w:t>
      </w:r>
    </w:p>
    <w:p w:rsidR="00BB5D31" w:rsidRPr="00BB5D31" w:rsidRDefault="00BB5D31" w:rsidP="00BB5D31">
      <w:pPr>
        <w:rPr>
          <w:sz w:val="28"/>
          <w:szCs w:val="28"/>
          <w:u w:val="single"/>
          <w:lang w:val="ru-RU"/>
        </w:rPr>
      </w:pPr>
    </w:p>
    <w:p w:rsidR="00BB5D31" w:rsidRPr="00BA4023" w:rsidRDefault="00BB5D31" w:rsidP="00BB5D31">
      <w:pPr>
        <w:rPr>
          <w:b/>
          <w:sz w:val="22"/>
          <w:szCs w:val="22"/>
          <w:lang w:val="ru-RU"/>
        </w:rPr>
      </w:pPr>
      <w:bookmarkStart w:id="0" w:name="_GoBack"/>
      <w:r w:rsidRPr="00BA4023">
        <w:rPr>
          <w:b/>
          <w:sz w:val="22"/>
          <w:szCs w:val="22"/>
          <w:lang w:val="ru-RU"/>
        </w:rPr>
        <w:t xml:space="preserve">О создании и поддержании в состоянии </w:t>
      </w:r>
      <w:proofErr w:type="gramStart"/>
      <w:r w:rsidRPr="00BA4023">
        <w:rPr>
          <w:b/>
          <w:sz w:val="22"/>
          <w:szCs w:val="22"/>
          <w:lang w:val="ru-RU"/>
        </w:rPr>
        <w:t>постоянной</w:t>
      </w:r>
      <w:proofErr w:type="gramEnd"/>
    </w:p>
    <w:p w:rsidR="00BB5D31" w:rsidRPr="00BA4023" w:rsidRDefault="00BB5D31" w:rsidP="00BB5D31">
      <w:pPr>
        <w:rPr>
          <w:b/>
          <w:sz w:val="22"/>
          <w:szCs w:val="22"/>
          <w:lang w:val="ru-RU"/>
        </w:rPr>
      </w:pPr>
      <w:r w:rsidRPr="00BA4023">
        <w:rPr>
          <w:b/>
          <w:sz w:val="22"/>
          <w:szCs w:val="22"/>
          <w:lang w:val="ru-RU"/>
        </w:rPr>
        <w:t xml:space="preserve">готовности систем оповещения населения </w:t>
      </w:r>
      <w:proofErr w:type="gramStart"/>
      <w:r w:rsidRPr="00BA4023">
        <w:rPr>
          <w:b/>
          <w:sz w:val="22"/>
          <w:szCs w:val="22"/>
          <w:lang w:val="ru-RU"/>
        </w:rPr>
        <w:t>об</w:t>
      </w:r>
      <w:proofErr w:type="gramEnd"/>
    </w:p>
    <w:p w:rsidR="00BB5D31" w:rsidRPr="00BA4023" w:rsidRDefault="00BB5D31" w:rsidP="00BB5D31">
      <w:pPr>
        <w:rPr>
          <w:b/>
          <w:sz w:val="22"/>
          <w:szCs w:val="22"/>
          <w:lang w:val="ru-RU"/>
        </w:rPr>
      </w:pPr>
      <w:r w:rsidRPr="00BA4023">
        <w:rPr>
          <w:b/>
          <w:sz w:val="22"/>
          <w:szCs w:val="22"/>
          <w:lang w:val="ru-RU"/>
        </w:rPr>
        <w:t xml:space="preserve"> </w:t>
      </w:r>
      <w:proofErr w:type="gramStart"/>
      <w:r w:rsidRPr="00BA4023">
        <w:rPr>
          <w:b/>
          <w:sz w:val="22"/>
          <w:szCs w:val="22"/>
          <w:lang w:val="ru-RU"/>
        </w:rPr>
        <w:t>опасностях</w:t>
      </w:r>
      <w:proofErr w:type="gramEnd"/>
      <w:r w:rsidRPr="00BA4023">
        <w:rPr>
          <w:b/>
          <w:sz w:val="22"/>
          <w:szCs w:val="22"/>
          <w:lang w:val="ru-RU"/>
        </w:rPr>
        <w:t>, возникающих при ведении</w:t>
      </w:r>
    </w:p>
    <w:p w:rsidR="00BB5D31" w:rsidRPr="00BA4023" w:rsidRDefault="00BB5D31" w:rsidP="00BB5D31">
      <w:pPr>
        <w:rPr>
          <w:b/>
          <w:sz w:val="22"/>
          <w:szCs w:val="22"/>
          <w:lang w:val="ru-RU"/>
        </w:rPr>
      </w:pPr>
      <w:r w:rsidRPr="00BA4023">
        <w:rPr>
          <w:b/>
          <w:sz w:val="22"/>
          <w:szCs w:val="22"/>
          <w:lang w:val="ru-RU"/>
        </w:rPr>
        <w:t>военных действий, а также защитных сооружений и</w:t>
      </w:r>
    </w:p>
    <w:p w:rsidR="00BB5D31" w:rsidRPr="00BA4023" w:rsidRDefault="00BB5D31" w:rsidP="00BB5D31">
      <w:pPr>
        <w:rPr>
          <w:b/>
          <w:sz w:val="22"/>
          <w:szCs w:val="22"/>
          <w:lang w:val="ru-RU"/>
        </w:rPr>
      </w:pPr>
      <w:r w:rsidRPr="00BA4023">
        <w:rPr>
          <w:b/>
          <w:sz w:val="22"/>
          <w:szCs w:val="22"/>
          <w:lang w:val="ru-RU"/>
        </w:rPr>
        <w:t xml:space="preserve">других объектов гражданской обороны </w:t>
      </w:r>
      <w:bookmarkEnd w:id="0"/>
      <w:r w:rsidRPr="00BA4023">
        <w:rPr>
          <w:b/>
          <w:sz w:val="22"/>
          <w:szCs w:val="22"/>
          <w:lang w:val="ru-RU"/>
        </w:rPr>
        <w:t xml:space="preserve">в </w:t>
      </w:r>
      <w:proofErr w:type="spellStart"/>
      <w:r w:rsidRPr="00BA4023">
        <w:rPr>
          <w:b/>
          <w:sz w:val="22"/>
          <w:szCs w:val="22"/>
          <w:lang w:val="ru-RU"/>
        </w:rPr>
        <w:t>Нартинском</w:t>
      </w:r>
      <w:proofErr w:type="spellEnd"/>
      <w:r w:rsidRPr="00BA4023">
        <w:rPr>
          <w:b/>
          <w:sz w:val="22"/>
          <w:szCs w:val="22"/>
          <w:lang w:val="ru-RU"/>
        </w:rPr>
        <w:t xml:space="preserve"> </w:t>
      </w:r>
    </w:p>
    <w:p w:rsidR="00BB5D31" w:rsidRPr="00BA4023" w:rsidRDefault="00BB5D31" w:rsidP="00BB5D31">
      <w:pPr>
        <w:rPr>
          <w:b/>
          <w:sz w:val="28"/>
          <w:szCs w:val="28"/>
          <w:lang w:val="ru-RU"/>
        </w:rPr>
      </w:pPr>
      <w:r w:rsidRPr="00BA4023">
        <w:rPr>
          <w:b/>
          <w:sz w:val="22"/>
          <w:szCs w:val="22"/>
          <w:lang w:val="ru-RU"/>
        </w:rPr>
        <w:t xml:space="preserve">сельском муниципальном </w:t>
      </w:r>
      <w:proofErr w:type="gramStart"/>
      <w:r w:rsidRPr="00BA4023">
        <w:rPr>
          <w:b/>
          <w:sz w:val="22"/>
          <w:szCs w:val="22"/>
          <w:lang w:val="ru-RU"/>
        </w:rPr>
        <w:t>образовании</w:t>
      </w:r>
      <w:proofErr w:type="gramEnd"/>
      <w:r w:rsidRPr="00BA4023">
        <w:rPr>
          <w:b/>
          <w:sz w:val="22"/>
          <w:szCs w:val="22"/>
          <w:lang w:val="ru-RU"/>
        </w:rPr>
        <w:t xml:space="preserve"> Республики Калмыкия</w:t>
      </w:r>
    </w:p>
    <w:p w:rsidR="00BB5D31" w:rsidRPr="00BB5D31" w:rsidRDefault="00BB5D31" w:rsidP="00BB5D31">
      <w:pPr>
        <w:rPr>
          <w:sz w:val="28"/>
          <w:szCs w:val="28"/>
          <w:lang w:val="ru-RU"/>
        </w:rPr>
      </w:pP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</w:t>
      </w:r>
      <w:proofErr w:type="gramStart"/>
      <w:r w:rsidRPr="00BB5D31">
        <w:rPr>
          <w:lang w:val="ru-RU"/>
        </w:rPr>
        <w:t xml:space="preserve">Во исполнение требований Федеральных Законов Российской Федерации от 12 февраля 1998 года № 28-ФЗ «О гражданской обороне», от 21 декабря 1994г. № 68-ФЗ «О защите населения и территорий от чрезвычайных ситуаций природного и техногенного характера», от 07 июля </w:t>
      </w:r>
      <w:smartTag w:uri="urn:schemas-microsoft-com:office:smarttags" w:element="metricconverter">
        <w:smartTagPr>
          <w:attr w:name="ProductID" w:val="2003 г"/>
        </w:smartTagPr>
        <w:r w:rsidRPr="00BB5D31">
          <w:rPr>
            <w:lang w:val="ru-RU"/>
          </w:rPr>
          <w:t>2003 г</w:t>
        </w:r>
      </w:smartTag>
      <w:r w:rsidRPr="00BB5D31">
        <w:rPr>
          <w:lang w:val="ru-RU"/>
        </w:rPr>
        <w:t>. № 126-ФЗ «О связи», постановлений Правительства Российской Федерации от 30 декабря 2003г. № 794 «О Единой государственной системе предупреждения и ликвидации чрезвычайных ситуаций», от</w:t>
      </w:r>
      <w:proofErr w:type="gramEnd"/>
      <w:r w:rsidRPr="00BB5D31">
        <w:rPr>
          <w:lang w:val="ru-RU"/>
        </w:rPr>
        <w:t xml:space="preserve"> </w:t>
      </w:r>
      <w:proofErr w:type="gramStart"/>
      <w:r w:rsidRPr="00BB5D31">
        <w:rPr>
          <w:lang w:val="ru-RU"/>
        </w:rPr>
        <w:t>1 марта 1993 года № 177 «О порядке использования действующих радиовещательных телевизионных станций для оповещения и информирования населения Российской Федерации в чрезвычайных ситуациях мирного и военного времени», требований совместного приказа МЧС России, Госкомсвязи России и ВГТРК от 7 декабря 1998г. № 701/212/803 «Об утверждении Положения о системах оповещения гражданской обороны» и в целях совершенствования системы оповещения органов управления гражданской обороной</w:t>
      </w:r>
      <w:proofErr w:type="gramEnd"/>
      <w:r w:rsidRPr="00BB5D31">
        <w:rPr>
          <w:lang w:val="ru-RU"/>
        </w:rPr>
        <w:t>, органов местного самоуправления, организаций, учреждений, предприятий и населения муниципального образования</w:t>
      </w:r>
      <w:r>
        <w:rPr>
          <w:lang w:val="ru-RU"/>
        </w:rPr>
        <w:t xml:space="preserve">, администрация </w:t>
      </w:r>
      <w:proofErr w:type="spellStart"/>
      <w:r>
        <w:rPr>
          <w:lang w:val="ru-RU"/>
        </w:rPr>
        <w:t>Нартинского</w:t>
      </w:r>
      <w:proofErr w:type="spellEnd"/>
      <w:r>
        <w:rPr>
          <w:lang w:val="ru-RU"/>
        </w:rPr>
        <w:t xml:space="preserve"> сельского муниципального образования Республики Калмыкия</w:t>
      </w:r>
    </w:p>
    <w:p w:rsidR="00BB5D31" w:rsidRPr="00BB5D31" w:rsidRDefault="00BB5D31" w:rsidP="00BB5D31">
      <w:pPr>
        <w:jc w:val="both"/>
        <w:rPr>
          <w:b/>
          <w:sz w:val="28"/>
          <w:szCs w:val="28"/>
          <w:lang w:val="ru-RU"/>
        </w:rPr>
      </w:pPr>
    </w:p>
    <w:p w:rsidR="00BB5D31" w:rsidRDefault="00BB5D31" w:rsidP="00BB5D31">
      <w:pPr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</w:t>
      </w:r>
      <w:r>
        <w:rPr>
          <w:b/>
          <w:lang w:val="ru-RU"/>
        </w:rPr>
        <w:t>п</w:t>
      </w:r>
      <w:r w:rsidRPr="00BB5D31">
        <w:rPr>
          <w:b/>
          <w:lang w:val="ru-RU"/>
        </w:rPr>
        <w:t>остановляет:</w:t>
      </w:r>
    </w:p>
    <w:p w:rsidR="00BA4023" w:rsidRPr="00BB5D31" w:rsidRDefault="00BA4023" w:rsidP="00BB5D31">
      <w:pPr>
        <w:jc w:val="both"/>
        <w:rPr>
          <w:b/>
          <w:sz w:val="28"/>
          <w:szCs w:val="28"/>
          <w:lang w:val="ru-RU"/>
        </w:rPr>
      </w:pPr>
    </w:p>
    <w:p w:rsidR="00BB5D31" w:rsidRPr="00BA4023" w:rsidRDefault="00BB5D31" w:rsidP="00BA4023">
      <w:pPr>
        <w:pStyle w:val="a7"/>
        <w:numPr>
          <w:ilvl w:val="0"/>
          <w:numId w:val="4"/>
        </w:numPr>
        <w:ind w:left="0" w:firstLine="600"/>
        <w:jc w:val="both"/>
        <w:rPr>
          <w:lang w:val="ru-RU"/>
        </w:rPr>
      </w:pPr>
      <w:r w:rsidRPr="00BA4023">
        <w:rPr>
          <w:lang w:val="ru-RU"/>
        </w:rPr>
        <w:t>Утвердить положение «О создании и поддержании в состоянии постоянной готовности к использованию технических систем  управления гражданской обороны, систем оповещения населения об опасностях, возникающих при ведении военных действий или вследствие этих действий, а также защитных сооружений и других объектов гражданской обороны</w:t>
      </w:r>
      <w:r w:rsidRPr="00BA4023">
        <w:rPr>
          <w:color w:val="FF0000"/>
          <w:lang w:val="ru-RU"/>
        </w:rPr>
        <w:t xml:space="preserve"> </w:t>
      </w:r>
      <w:r w:rsidRPr="00BA4023">
        <w:rPr>
          <w:lang w:val="ru-RU"/>
        </w:rPr>
        <w:t xml:space="preserve">в </w:t>
      </w:r>
      <w:proofErr w:type="spellStart"/>
      <w:r w:rsidRPr="00BA4023">
        <w:rPr>
          <w:lang w:val="ru-RU"/>
        </w:rPr>
        <w:t>Нартинском</w:t>
      </w:r>
      <w:proofErr w:type="spellEnd"/>
      <w:r w:rsidRPr="00BA4023">
        <w:rPr>
          <w:lang w:val="ru-RU"/>
        </w:rPr>
        <w:t xml:space="preserve"> сельском муниципальном образовании Республики Калмыкия </w:t>
      </w:r>
      <w:r w:rsidRPr="00BA4023">
        <w:rPr>
          <w:lang w:val="ru-RU"/>
        </w:rPr>
        <w:t>(приложение №</w:t>
      </w:r>
      <w:r w:rsidRPr="00BA4023">
        <w:rPr>
          <w:lang w:val="ru-RU"/>
        </w:rPr>
        <w:t xml:space="preserve"> </w:t>
      </w:r>
      <w:r w:rsidRPr="00BA4023">
        <w:rPr>
          <w:lang w:val="ru-RU"/>
        </w:rPr>
        <w:t>1).</w:t>
      </w:r>
    </w:p>
    <w:p w:rsidR="00BA4023" w:rsidRPr="00BA4023" w:rsidRDefault="00BA4023" w:rsidP="00BA4023">
      <w:pPr>
        <w:pStyle w:val="a7"/>
        <w:numPr>
          <w:ilvl w:val="0"/>
          <w:numId w:val="4"/>
        </w:numPr>
        <w:ind w:left="0" w:firstLine="600"/>
        <w:jc w:val="both"/>
        <w:rPr>
          <w:lang w:val="ru-RU"/>
        </w:rPr>
      </w:pPr>
      <w:r w:rsidRPr="00BA4023">
        <w:rPr>
          <w:lang w:val="ru-RU"/>
        </w:rPr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</w:t>
      </w:r>
      <w:proofErr w:type="spellStart"/>
      <w:r w:rsidRPr="00BA4023">
        <w:rPr>
          <w:lang w:val="ru-RU"/>
        </w:rPr>
        <w:t>Приютненского</w:t>
      </w:r>
      <w:proofErr w:type="spellEnd"/>
      <w:r w:rsidRPr="00BA4023">
        <w:rPr>
          <w:lang w:val="ru-RU"/>
        </w:rPr>
        <w:t xml:space="preserve"> района: </w:t>
      </w:r>
      <w:hyperlink r:id="rId6" w:history="1">
        <w:r w:rsidRPr="00BA4023">
          <w:rPr>
            <w:rStyle w:val="a3"/>
            <w:bCs/>
          </w:rPr>
          <w:t>http</w:t>
        </w:r>
        <w:r w:rsidRPr="00BA4023">
          <w:rPr>
            <w:rStyle w:val="a3"/>
            <w:bCs/>
            <w:lang w:val="ru-RU"/>
          </w:rPr>
          <w:t>://</w:t>
        </w:r>
        <w:proofErr w:type="spellStart"/>
        <w:r w:rsidRPr="0030699B">
          <w:rPr>
            <w:rStyle w:val="a3"/>
          </w:rPr>
          <w:t>priutnoe</w:t>
        </w:r>
        <w:proofErr w:type="spellEnd"/>
        <w:r w:rsidRPr="00BA4023">
          <w:rPr>
            <w:rStyle w:val="a3"/>
            <w:bCs/>
            <w:lang w:val="ru-RU"/>
          </w:rPr>
          <w:t>.</w:t>
        </w:r>
        <w:proofErr w:type="spellStart"/>
        <w:r w:rsidRPr="00BA4023">
          <w:rPr>
            <w:rStyle w:val="a3"/>
            <w:bCs/>
          </w:rPr>
          <w:t>rk</w:t>
        </w:r>
        <w:proofErr w:type="spellEnd"/>
        <w:r w:rsidRPr="00BA4023">
          <w:rPr>
            <w:rStyle w:val="a3"/>
            <w:bCs/>
            <w:lang w:val="ru-RU"/>
          </w:rPr>
          <w:t>08.</w:t>
        </w:r>
        <w:proofErr w:type="spellStart"/>
        <w:r w:rsidRPr="00BA4023">
          <w:rPr>
            <w:rStyle w:val="a3"/>
            <w:bCs/>
          </w:rPr>
          <w:t>ru</w:t>
        </w:r>
        <w:proofErr w:type="spellEnd"/>
      </w:hyperlink>
      <w:r w:rsidRPr="00BA4023">
        <w:rPr>
          <w:rStyle w:val="a3"/>
          <w:bCs/>
          <w:lang w:val="ru-RU"/>
        </w:rPr>
        <w:t>.</w:t>
      </w:r>
    </w:p>
    <w:p w:rsidR="00BA4023" w:rsidRPr="00BA4023" w:rsidRDefault="00BA4023" w:rsidP="00BA4023">
      <w:pPr>
        <w:pStyle w:val="a7"/>
        <w:numPr>
          <w:ilvl w:val="0"/>
          <w:numId w:val="4"/>
        </w:numPr>
        <w:ind w:left="0" w:firstLine="600"/>
        <w:jc w:val="both"/>
        <w:rPr>
          <w:lang w:val="ru-RU"/>
        </w:rPr>
      </w:pPr>
      <w:r w:rsidRPr="00BA4023">
        <w:rPr>
          <w:lang w:val="ru-RU"/>
        </w:rPr>
        <w:t>Контроль выполнения данного постановления оставляю за собой.</w:t>
      </w:r>
    </w:p>
    <w:p w:rsidR="00BA4023" w:rsidRPr="00BA4023" w:rsidRDefault="00BA4023" w:rsidP="00BA4023">
      <w:pPr>
        <w:pStyle w:val="a7"/>
        <w:ind w:left="960"/>
        <w:jc w:val="both"/>
        <w:rPr>
          <w:lang w:val="ru-RU"/>
        </w:rPr>
      </w:pPr>
    </w:p>
    <w:p w:rsidR="004C025D" w:rsidRDefault="004C025D" w:rsidP="004C025D">
      <w:pPr>
        <w:widowControl w:val="0"/>
        <w:autoSpaceDE w:val="0"/>
        <w:autoSpaceDN w:val="0"/>
        <w:adjustRightInd w:val="0"/>
        <w:ind w:left="502"/>
        <w:jc w:val="both"/>
        <w:rPr>
          <w:lang w:val="ru-RU"/>
        </w:rPr>
      </w:pPr>
    </w:p>
    <w:p w:rsidR="004C025D" w:rsidRDefault="004C025D" w:rsidP="004C02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4C025D" w:rsidRPr="00DA28FC" w:rsidRDefault="004C025D" w:rsidP="004C025D">
      <w:pPr>
        <w:tabs>
          <w:tab w:val="left" w:pos="3200"/>
          <w:tab w:val="left" w:pos="6520"/>
        </w:tabs>
        <w:rPr>
          <w:bCs/>
          <w:lang w:val="ru-RU"/>
        </w:rPr>
      </w:pPr>
      <w:r w:rsidRPr="00DA28FC">
        <w:rPr>
          <w:bCs/>
          <w:lang w:val="ru-RU"/>
        </w:rPr>
        <w:t xml:space="preserve">Глава </w:t>
      </w:r>
      <w:proofErr w:type="spellStart"/>
      <w:r w:rsidR="00DA28FC">
        <w:rPr>
          <w:bCs/>
          <w:lang w:val="ru-RU"/>
        </w:rPr>
        <w:t>Нартинского</w:t>
      </w:r>
      <w:proofErr w:type="spellEnd"/>
      <w:r w:rsidRPr="00DA28FC">
        <w:rPr>
          <w:bCs/>
          <w:lang w:val="ru-RU"/>
        </w:rPr>
        <w:t xml:space="preserve"> </w:t>
      </w:r>
      <w:proofErr w:type="gramStart"/>
      <w:r w:rsidRPr="00DA28FC">
        <w:rPr>
          <w:bCs/>
          <w:lang w:val="ru-RU"/>
        </w:rPr>
        <w:t>сельского</w:t>
      </w:r>
      <w:proofErr w:type="gramEnd"/>
    </w:p>
    <w:p w:rsidR="004C025D" w:rsidRPr="00DA28FC" w:rsidRDefault="004C025D" w:rsidP="004C025D">
      <w:pPr>
        <w:tabs>
          <w:tab w:val="left" w:pos="3200"/>
          <w:tab w:val="left" w:pos="6520"/>
        </w:tabs>
        <w:rPr>
          <w:bCs/>
          <w:lang w:val="ru-RU"/>
        </w:rPr>
      </w:pPr>
      <w:r w:rsidRPr="00DA28FC">
        <w:rPr>
          <w:bCs/>
          <w:lang w:val="ru-RU"/>
        </w:rPr>
        <w:t>муниципального образования</w:t>
      </w:r>
    </w:p>
    <w:p w:rsidR="004C025D" w:rsidRPr="00DA28FC" w:rsidRDefault="004C025D" w:rsidP="004C025D">
      <w:pPr>
        <w:tabs>
          <w:tab w:val="left" w:pos="3200"/>
          <w:tab w:val="left" w:pos="6520"/>
        </w:tabs>
        <w:rPr>
          <w:bCs/>
          <w:lang w:val="ru-RU"/>
        </w:rPr>
      </w:pPr>
      <w:r w:rsidRPr="00DA28FC">
        <w:rPr>
          <w:bCs/>
          <w:lang w:val="ru-RU"/>
        </w:rPr>
        <w:t>Республики Калмыкия (</w:t>
      </w:r>
      <w:proofErr w:type="spellStart"/>
      <w:r w:rsidRPr="00DA28FC">
        <w:rPr>
          <w:bCs/>
          <w:lang w:val="ru-RU"/>
        </w:rPr>
        <w:t>ахлачи</w:t>
      </w:r>
      <w:proofErr w:type="spellEnd"/>
      <w:r w:rsidRPr="00DA28FC">
        <w:rPr>
          <w:bCs/>
          <w:lang w:val="ru-RU"/>
        </w:rPr>
        <w:t xml:space="preserve">)                                                </w:t>
      </w:r>
      <w:r w:rsidR="00DA28FC">
        <w:rPr>
          <w:bCs/>
          <w:lang w:val="ru-RU"/>
        </w:rPr>
        <w:t xml:space="preserve">А.А. </w:t>
      </w:r>
      <w:proofErr w:type="spellStart"/>
      <w:r w:rsidR="00DA28FC">
        <w:rPr>
          <w:bCs/>
          <w:lang w:val="ru-RU"/>
        </w:rPr>
        <w:t>Манджиев</w:t>
      </w:r>
      <w:proofErr w:type="spellEnd"/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Pr="00DA28FC" w:rsidRDefault="004C025D" w:rsidP="004C025D">
      <w:pPr>
        <w:tabs>
          <w:tab w:val="left" w:pos="3200"/>
          <w:tab w:val="left" w:pos="6520"/>
        </w:tabs>
        <w:jc w:val="right"/>
        <w:rPr>
          <w:bCs/>
          <w:sz w:val="22"/>
          <w:szCs w:val="22"/>
          <w:lang w:val="ru-RU"/>
        </w:rPr>
      </w:pPr>
      <w:r w:rsidRPr="00DA28FC">
        <w:rPr>
          <w:bCs/>
          <w:sz w:val="22"/>
          <w:szCs w:val="22"/>
          <w:lang w:val="ru-RU"/>
        </w:rPr>
        <w:t>Приложение</w:t>
      </w:r>
    </w:p>
    <w:p w:rsidR="00DA28FC" w:rsidRDefault="004C025D" w:rsidP="00DA28FC">
      <w:pPr>
        <w:tabs>
          <w:tab w:val="left" w:pos="3200"/>
          <w:tab w:val="left" w:pos="6520"/>
        </w:tabs>
        <w:jc w:val="right"/>
        <w:rPr>
          <w:sz w:val="22"/>
          <w:szCs w:val="22"/>
          <w:lang w:val="ru-RU"/>
        </w:rPr>
      </w:pPr>
      <w:r w:rsidRPr="00DA28FC">
        <w:rPr>
          <w:bCs/>
          <w:sz w:val="22"/>
          <w:szCs w:val="22"/>
          <w:lang w:val="ru-RU"/>
        </w:rPr>
        <w:t xml:space="preserve">к постановлению </w:t>
      </w:r>
      <w:r w:rsidR="00DA28FC" w:rsidRPr="00DA28FC">
        <w:rPr>
          <w:sz w:val="22"/>
          <w:szCs w:val="22"/>
          <w:lang w:val="ru-RU"/>
        </w:rPr>
        <w:t xml:space="preserve">Администрации </w:t>
      </w:r>
    </w:p>
    <w:p w:rsidR="00DA28FC" w:rsidRDefault="00DA28FC" w:rsidP="00DA28FC">
      <w:pPr>
        <w:tabs>
          <w:tab w:val="left" w:pos="3200"/>
          <w:tab w:val="left" w:pos="6520"/>
        </w:tabs>
        <w:jc w:val="right"/>
        <w:rPr>
          <w:sz w:val="22"/>
          <w:szCs w:val="22"/>
          <w:lang w:val="ru-RU"/>
        </w:rPr>
      </w:pPr>
      <w:proofErr w:type="spellStart"/>
      <w:r w:rsidRPr="00DA28FC">
        <w:rPr>
          <w:sz w:val="22"/>
          <w:szCs w:val="22"/>
          <w:lang w:val="ru-RU"/>
        </w:rPr>
        <w:t>Нартинского</w:t>
      </w:r>
      <w:proofErr w:type="spellEnd"/>
      <w:r w:rsidRPr="00DA28FC">
        <w:rPr>
          <w:sz w:val="22"/>
          <w:szCs w:val="22"/>
          <w:lang w:val="ru-RU"/>
        </w:rPr>
        <w:t xml:space="preserve"> сельского муниципального</w:t>
      </w:r>
    </w:p>
    <w:p w:rsidR="004C025D" w:rsidRPr="00DA28FC" w:rsidRDefault="00DA28FC" w:rsidP="00DA28FC">
      <w:pPr>
        <w:tabs>
          <w:tab w:val="left" w:pos="3200"/>
          <w:tab w:val="left" w:pos="6520"/>
        </w:tabs>
        <w:jc w:val="right"/>
        <w:rPr>
          <w:bCs/>
          <w:sz w:val="22"/>
          <w:szCs w:val="22"/>
          <w:lang w:val="ru-RU"/>
        </w:rPr>
      </w:pPr>
      <w:r w:rsidRPr="00DA28FC">
        <w:rPr>
          <w:sz w:val="22"/>
          <w:szCs w:val="22"/>
          <w:lang w:val="ru-RU"/>
        </w:rPr>
        <w:t xml:space="preserve"> образования Республики Калмыкия</w:t>
      </w:r>
    </w:p>
    <w:p w:rsidR="004C025D" w:rsidRPr="004C025D" w:rsidRDefault="004C025D" w:rsidP="004C025D">
      <w:pPr>
        <w:tabs>
          <w:tab w:val="left" w:pos="3200"/>
          <w:tab w:val="left" w:pos="6520"/>
        </w:tabs>
        <w:jc w:val="right"/>
        <w:rPr>
          <w:bCs/>
          <w:sz w:val="20"/>
          <w:szCs w:val="20"/>
          <w:lang w:val="ru-RU"/>
        </w:rPr>
      </w:pPr>
      <w:r w:rsidRPr="004C025D">
        <w:rPr>
          <w:bCs/>
          <w:sz w:val="20"/>
          <w:szCs w:val="20"/>
          <w:lang w:val="ru-RU"/>
        </w:rPr>
        <w:t xml:space="preserve">от </w:t>
      </w:r>
      <w:r w:rsidR="00BA4023">
        <w:rPr>
          <w:bCs/>
          <w:sz w:val="20"/>
          <w:szCs w:val="20"/>
          <w:lang w:val="ru-RU"/>
        </w:rPr>
        <w:t>28</w:t>
      </w:r>
      <w:r w:rsidR="00BB5D31">
        <w:rPr>
          <w:bCs/>
          <w:sz w:val="20"/>
          <w:szCs w:val="20"/>
          <w:lang w:val="ru-RU"/>
        </w:rPr>
        <w:t xml:space="preserve">.06.2017 г № </w:t>
      </w:r>
      <w:r w:rsidR="00BA4023">
        <w:rPr>
          <w:bCs/>
          <w:sz w:val="20"/>
          <w:szCs w:val="20"/>
          <w:lang w:val="ru-RU"/>
        </w:rPr>
        <w:t>9</w:t>
      </w: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BB5D31" w:rsidRPr="00BB5D31" w:rsidRDefault="00BB5D31" w:rsidP="00BB5D31">
      <w:pPr>
        <w:jc w:val="center"/>
        <w:rPr>
          <w:b/>
          <w:lang w:val="ru-RU"/>
        </w:rPr>
      </w:pPr>
      <w:r w:rsidRPr="00BB5D31">
        <w:rPr>
          <w:b/>
          <w:lang w:val="ru-RU"/>
        </w:rPr>
        <w:t>Положение</w:t>
      </w:r>
    </w:p>
    <w:p w:rsidR="00BB5D31" w:rsidRPr="00BB5D31" w:rsidRDefault="00BB5D31" w:rsidP="00BB5D31">
      <w:pPr>
        <w:jc w:val="center"/>
        <w:rPr>
          <w:b/>
          <w:lang w:val="ru-RU"/>
        </w:rPr>
      </w:pPr>
      <w:r w:rsidRPr="00BB5D31">
        <w:rPr>
          <w:b/>
          <w:lang w:val="ru-RU"/>
        </w:rPr>
        <w:t xml:space="preserve">о создании и поддержании в состоянии постоянной готовности систем оповещения   населения об опасностях, возникающих при ведении военных действий или вследствие этих  действий, а также защитных сооружений и других объектов гражданской обороны в </w:t>
      </w:r>
      <w:proofErr w:type="spellStart"/>
      <w:r w:rsidRPr="00BB5D31">
        <w:rPr>
          <w:b/>
          <w:lang w:val="ru-RU"/>
        </w:rPr>
        <w:t>Нартинском</w:t>
      </w:r>
      <w:proofErr w:type="spellEnd"/>
      <w:r w:rsidRPr="00BB5D31">
        <w:rPr>
          <w:b/>
          <w:lang w:val="ru-RU"/>
        </w:rPr>
        <w:t xml:space="preserve"> сельском муниципальном образовании Республики Калмыкия</w:t>
      </w:r>
    </w:p>
    <w:p w:rsidR="00BB5D31" w:rsidRPr="00BB5D31" w:rsidRDefault="00BB5D31" w:rsidP="00BB5D31">
      <w:pPr>
        <w:jc w:val="center"/>
        <w:rPr>
          <w:lang w:val="ru-RU"/>
        </w:rPr>
      </w:pPr>
    </w:p>
    <w:p w:rsidR="00BB5D31" w:rsidRPr="00BB5D31" w:rsidRDefault="00BB5D31" w:rsidP="00BB5D31">
      <w:pPr>
        <w:jc w:val="center"/>
        <w:rPr>
          <w:lang w:val="ru-RU"/>
        </w:rPr>
      </w:pPr>
    </w:p>
    <w:p w:rsidR="00BB5D31" w:rsidRPr="00BA4023" w:rsidRDefault="00BB5D31" w:rsidP="00BB5D31">
      <w:pPr>
        <w:numPr>
          <w:ilvl w:val="0"/>
          <w:numId w:val="3"/>
        </w:numPr>
        <w:jc w:val="center"/>
        <w:rPr>
          <w:b/>
        </w:rPr>
      </w:pPr>
      <w:proofErr w:type="spellStart"/>
      <w:r w:rsidRPr="00BA4023">
        <w:rPr>
          <w:b/>
        </w:rPr>
        <w:t>Общ</w:t>
      </w:r>
      <w:r w:rsidRPr="00BA4023">
        <w:rPr>
          <w:b/>
          <w:lang w:val="ru-RU"/>
        </w:rPr>
        <w:t>ие</w:t>
      </w:r>
      <w:proofErr w:type="spellEnd"/>
      <w:r w:rsidRPr="00BA4023">
        <w:rPr>
          <w:b/>
        </w:rPr>
        <w:t xml:space="preserve"> </w:t>
      </w:r>
      <w:proofErr w:type="spellStart"/>
      <w:r w:rsidRPr="00BA4023">
        <w:rPr>
          <w:b/>
        </w:rPr>
        <w:t>положени</w:t>
      </w:r>
      <w:proofErr w:type="spellEnd"/>
      <w:r w:rsidRPr="00BA4023">
        <w:rPr>
          <w:b/>
          <w:lang w:val="ru-RU"/>
        </w:rPr>
        <w:t>я</w:t>
      </w:r>
    </w:p>
    <w:p w:rsidR="00BB5D31" w:rsidRPr="00BB5D31" w:rsidRDefault="00BB5D31" w:rsidP="00BB5D31">
      <w:pPr>
        <w:jc w:val="center"/>
      </w:pP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1.1. Настоящее положение определяет порядок использования действующих  телевизионных и радиовещательных компаний, радиотрансляционных сетей и электросвязи при оповещении и информировании органов управления гражданской обороны, организаций, учреждений, предприятий и населения муниципального образования (дале</w:t>
      </w:r>
      <w:proofErr w:type="gramStart"/>
      <w:r w:rsidRPr="00BB5D31">
        <w:rPr>
          <w:lang w:val="ru-RU"/>
        </w:rPr>
        <w:t>е-</w:t>
      </w:r>
      <w:proofErr w:type="gramEnd"/>
      <w:r w:rsidRPr="00BB5D31">
        <w:rPr>
          <w:lang w:val="ru-RU"/>
        </w:rPr>
        <w:t xml:space="preserve"> система оповещения) при возникновении и ликвидации чрезвычайных ситуаций мирного и военного времени (далее – ЧС).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1.2. Руководство организацией оповещения: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- общее руководство организацией оповещения осуществляется главой администрации, комисси</w:t>
      </w:r>
      <w:r>
        <w:rPr>
          <w:lang w:val="ru-RU"/>
        </w:rPr>
        <w:t>ей</w:t>
      </w:r>
      <w:r w:rsidRPr="00BB5D31">
        <w:rPr>
          <w:lang w:val="ru-RU"/>
        </w:rPr>
        <w:t xml:space="preserve"> по ГО и ЧС.</w:t>
      </w:r>
    </w:p>
    <w:p w:rsidR="00BB5D31" w:rsidRPr="00BB5D31" w:rsidRDefault="00BB5D31" w:rsidP="00BB5D31">
      <w:pPr>
        <w:rPr>
          <w:lang w:val="ru-RU"/>
        </w:rPr>
      </w:pPr>
      <w:r w:rsidRPr="00BB5D31">
        <w:rPr>
          <w:lang w:val="ru-RU"/>
        </w:rPr>
        <w:t xml:space="preserve">          - непосредственное руководство осуществляется главой </w:t>
      </w:r>
      <w:proofErr w:type="spellStart"/>
      <w:r w:rsidRPr="00BB5D31">
        <w:rPr>
          <w:lang w:val="ru-RU"/>
        </w:rPr>
        <w:t>Нартинско</w:t>
      </w:r>
      <w:r w:rsidRPr="00BB5D31">
        <w:rPr>
          <w:lang w:val="ru-RU"/>
        </w:rPr>
        <w:t>го</w:t>
      </w:r>
      <w:proofErr w:type="spellEnd"/>
      <w:r w:rsidRPr="00BB5D31">
        <w:rPr>
          <w:lang w:val="ru-RU"/>
        </w:rPr>
        <w:t xml:space="preserve"> </w:t>
      </w:r>
      <w:r w:rsidRPr="00BB5D31">
        <w:rPr>
          <w:lang w:val="ru-RU"/>
        </w:rPr>
        <w:t>сельско</w:t>
      </w:r>
      <w:r w:rsidRPr="00BB5D31">
        <w:rPr>
          <w:lang w:val="ru-RU"/>
        </w:rPr>
        <w:t>го</w:t>
      </w:r>
      <w:r w:rsidRPr="00BB5D31">
        <w:rPr>
          <w:lang w:val="ru-RU"/>
        </w:rPr>
        <w:t xml:space="preserve"> муниципально</w:t>
      </w:r>
      <w:r w:rsidRPr="00BB5D31">
        <w:rPr>
          <w:lang w:val="ru-RU"/>
        </w:rPr>
        <w:t>го</w:t>
      </w:r>
      <w:r w:rsidRPr="00BB5D31">
        <w:rPr>
          <w:lang w:val="ru-RU"/>
        </w:rPr>
        <w:t xml:space="preserve"> образовани</w:t>
      </w:r>
      <w:r w:rsidRPr="00BB5D31">
        <w:rPr>
          <w:lang w:val="ru-RU"/>
        </w:rPr>
        <w:t>я</w:t>
      </w:r>
      <w:r w:rsidRPr="00BB5D31">
        <w:rPr>
          <w:lang w:val="ru-RU"/>
        </w:rPr>
        <w:t xml:space="preserve"> Республики Калмыкия</w:t>
      </w:r>
    </w:p>
    <w:p w:rsidR="00BB5D31" w:rsidRPr="00BB5D31" w:rsidRDefault="00BB5D31" w:rsidP="00BB5D31">
      <w:pPr>
        <w:jc w:val="both"/>
        <w:rPr>
          <w:lang w:val="ru-RU"/>
        </w:rPr>
      </w:pPr>
    </w:p>
    <w:p w:rsidR="00BB5D31" w:rsidRPr="00BA4023" w:rsidRDefault="00BB5D31" w:rsidP="00BB5D31">
      <w:pPr>
        <w:numPr>
          <w:ilvl w:val="0"/>
          <w:numId w:val="3"/>
        </w:numPr>
        <w:jc w:val="center"/>
        <w:rPr>
          <w:b/>
        </w:rPr>
      </w:pPr>
      <w:proofErr w:type="spellStart"/>
      <w:r w:rsidRPr="00BA4023">
        <w:rPr>
          <w:b/>
        </w:rPr>
        <w:t>Силы</w:t>
      </w:r>
      <w:proofErr w:type="spellEnd"/>
      <w:r w:rsidRPr="00BA4023">
        <w:rPr>
          <w:b/>
        </w:rPr>
        <w:t xml:space="preserve"> и </w:t>
      </w:r>
      <w:proofErr w:type="spellStart"/>
      <w:r w:rsidRPr="00BA4023">
        <w:rPr>
          <w:b/>
        </w:rPr>
        <w:t>средства</w:t>
      </w:r>
      <w:proofErr w:type="spellEnd"/>
      <w:r w:rsidRPr="00BA4023">
        <w:rPr>
          <w:b/>
        </w:rPr>
        <w:t xml:space="preserve"> </w:t>
      </w:r>
      <w:proofErr w:type="spellStart"/>
      <w:r w:rsidRPr="00BA4023">
        <w:rPr>
          <w:b/>
        </w:rPr>
        <w:t>системы</w:t>
      </w:r>
      <w:proofErr w:type="spellEnd"/>
      <w:r w:rsidRPr="00BA4023">
        <w:rPr>
          <w:b/>
        </w:rPr>
        <w:t xml:space="preserve"> </w:t>
      </w:r>
      <w:proofErr w:type="spellStart"/>
      <w:r w:rsidRPr="00BA4023">
        <w:rPr>
          <w:b/>
        </w:rPr>
        <w:t>оповещения</w:t>
      </w:r>
      <w:proofErr w:type="spellEnd"/>
    </w:p>
    <w:p w:rsidR="00BB5D31" w:rsidRPr="00BB5D31" w:rsidRDefault="00BB5D31" w:rsidP="00BB5D31">
      <w:pPr>
        <w:jc w:val="center"/>
      </w:pPr>
    </w:p>
    <w:p w:rsidR="00BB5D31" w:rsidRPr="00BB5D31" w:rsidRDefault="00BB5D31" w:rsidP="00BB5D31">
      <w:pPr>
        <w:numPr>
          <w:ilvl w:val="1"/>
          <w:numId w:val="3"/>
        </w:numPr>
        <w:jc w:val="both"/>
        <w:rPr>
          <w:lang w:val="ru-RU"/>
        </w:rPr>
      </w:pPr>
      <w:r w:rsidRPr="00BB5D31">
        <w:rPr>
          <w:lang w:val="ru-RU"/>
        </w:rPr>
        <w:t xml:space="preserve">Система оповещения ГО муниципального образования состоит </w:t>
      </w:r>
      <w:proofErr w:type="gramStart"/>
      <w:r w:rsidRPr="00BB5D31">
        <w:rPr>
          <w:lang w:val="ru-RU"/>
        </w:rPr>
        <w:t>из</w:t>
      </w:r>
      <w:proofErr w:type="gramEnd"/>
      <w:r w:rsidRPr="00BB5D31">
        <w:rPr>
          <w:lang w:val="ru-RU"/>
        </w:rPr>
        <w:t>: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>- обще</w:t>
      </w:r>
      <w:r w:rsidR="00BA4023">
        <w:rPr>
          <w:lang w:val="ru-RU"/>
        </w:rPr>
        <w:t xml:space="preserve"> </w:t>
      </w:r>
      <w:r w:rsidRPr="00BB5D31">
        <w:rPr>
          <w:lang w:val="ru-RU"/>
        </w:rPr>
        <w:t>муниципальной системы оповещения ГО;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>- объектовых систем оповещения ГО.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>2.2. Система оповещения муниципального образования состоит: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>- из системы оповещения должностных лиц ГО по служебным и домашним телефонам.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>2.3. Локальная (объектовая) система оповещения объектов экономики состоит: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>- из объектовой телефонной сети.</w:t>
      </w:r>
    </w:p>
    <w:p w:rsidR="00BB5D31" w:rsidRPr="00BB5D31" w:rsidRDefault="00BB5D31" w:rsidP="00BB5D31">
      <w:pPr>
        <w:ind w:hanging="142"/>
        <w:jc w:val="both"/>
        <w:rPr>
          <w:lang w:val="ru-RU"/>
        </w:rPr>
      </w:pPr>
      <w:r w:rsidRPr="00BB5D31">
        <w:rPr>
          <w:lang w:val="ru-RU"/>
        </w:rPr>
        <w:t xml:space="preserve">          2.4. Для оповещения и информирования органов управления, объектов экономики и населения муниципального образования задействуются силы и средства:</w:t>
      </w:r>
    </w:p>
    <w:p w:rsidR="00BB5D31" w:rsidRPr="00BB5D31" w:rsidRDefault="00BB5D31" w:rsidP="00BB5D31">
      <w:pPr>
        <w:rPr>
          <w:lang w:val="ru-RU"/>
        </w:rPr>
      </w:pPr>
      <w:r w:rsidRPr="00BB5D31">
        <w:rPr>
          <w:lang w:val="ru-RU"/>
        </w:rPr>
        <w:t xml:space="preserve">          -    администрации </w:t>
      </w:r>
      <w:proofErr w:type="spellStart"/>
      <w:r w:rsidRPr="00BB5D31">
        <w:rPr>
          <w:lang w:val="ru-RU"/>
        </w:rPr>
        <w:t>Нартинского</w:t>
      </w:r>
      <w:proofErr w:type="spellEnd"/>
      <w:r w:rsidRPr="00BB5D31">
        <w:rPr>
          <w:lang w:val="ru-RU"/>
        </w:rPr>
        <w:t xml:space="preserve"> сельского муниципального образования Республики Калмыкия</w:t>
      </w:r>
    </w:p>
    <w:p w:rsidR="00BB5D31" w:rsidRPr="00BB5D31" w:rsidRDefault="00BB5D31" w:rsidP="00BB5D31">
      <w:pPr>
        <w:ind w:hanging="142"/>
        <w:jc w:val="both"/>
        <w:rPr>
          <w:lang w:val="ru-RU"/>
        </w:rPr>
      </w:pPr>
      <w:r w:rsidRPr="00BB5D31">
        <w:rPr>
          <w:lang w:val="ru-RU"/>
        </w:rPr>
        <w:t xml:space="preserve">          -    организаций и учреждений муниципального образования;</w:t>
      </w:r>
    </w:p>
    <w:p w:rsidR="00BB5D31" w:rsidRPr="00BB5D31" w:rsidRDefault="00BB5D31" w:rsidP="00BB5D31">
      <w:pPr>
        <w:ind w:hanging="142"/>
        <w:jc w:val="both"/>
        <w:rPr>
          <w:lang w:val="ru-RU"/>
        </w:rPr>
      </w:pPr>
      <w:r w:rsidRPr="00BB5D31">
        <w:rPr>
          <w:lang w:val="ru-RU"/>
        </w:rPr>
        <w:t xml:space="preserve">          -     районной радиотрансляционной сети и телефонной сети, принадлежащей районному узлу связи.</w:t>
      </w:r>
    </w:p>
    <w:p w:rsidR="00BB5D31" w:rsidRPr="00BB5D31" w:rsidRDefault="00BB5D31" w:rsidP="00BB5D31">
      <w:pPr>
        <w:ind w:hanging="142"/>
        <w:jc w:val="both"/>
        <w:rPr>
          <w:lang w:val="ru-RU"/>
        </w:rPr>
      </w:pPr>
      <w:r w:rsidRPr="00BB5D31">
        <w:rPr>
          <w:lang w:val="ru-RU"/>
        </w:rPr>
        <w:t xml:space="preserve">          2.5. Запасы мобильных (возимых и переносимых) средств оповещения создаются и поддерживаются в готовности к применению на муниципальном, и объектовом уровнях. 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</w:p>
    <w:p w:rsidR="00BB5D31" w:rsidRPr="00BB5D31" w:rsidRDefault="00BB5D31" w:rsidP="00BB5D31">
      <w:pPr>
        <w:ind w:left="142" w:hanging="142"/>
        <w:jc w:val="center"/>
        <w:rPr>
          <w:lang w:val="ru-RU"/>
        </w:rPr>
      </w:pPr>
    </w:p>
    <w:p w:rsidR="00BB5D31" w:rsidRPr="00BB5D31" w:rsidRDefault="00BB5D31" w:rsidP="00BB5D31">
      <w:pPr>
        <w:ind w:left="142" w:hanging="142"/>
        <w:jc w:val="center"/>
        <w:rPr>
          <w:b/>
          <w:lang w:val="ru-RU"/>
        </w:rPr>
      </w:pPr>
      <w:r w:rsidRPr="00BB5D31">
        <w:rPr>
          <w:b/>
          <w:lang w:val="ru-RU"/>
        </w:rPr>
        <w:t>3. Порядок использования действующих телевизионных компаний,</w:t>
      </w:r>
    </w:p>
    <w:p w:rsidR="00BB5D31" w:rsidRPr="00BB5D31" w:rsidRDefault="00BB5D31" w:rsidP="00BB5D31">
      <w:pPr>
        <w:ind w:left="142" w:hanging="142"/>
        <w:jc w:val="center"/>
        <w:rPr>
          <w:b/>
          <w:lang w:val="ru-RU"/>
        </w:rPr>
      </w:pPr>
      <w:r w:rsidRPr="00BB5D31">
        <w:rPr>
          <w:b/>
          <w:lang w:val="ru-RU"/>
        </w:rPr>
        <w:t>радиотрансляционного узла и сетей электросвязи</w:t>
      </w:r>
    </w:p>
    <w:p w:rsidR="00BB5D31" w:rsidRPr="00BB5D31" w:rsidRDefault="00BB5D31" w:rsidP="00BB5D31">
      <w:pPr>
        <w:ind w:left="142" w:hanging="142"/>
        <w:jc w:val="center"/>
        <w:rPr>
          <w:lang w:val="ru-RU"/>
        </w:rPr>
      </w:pPr>
    </w:p>
    <w:p w:rsidR="00BB5D31" w:rsidRPr="00BB5D31" w:rsidRDefault="00BB5D31" w:rsidP="00BB5D31">
      <w:pPr>
        <w:ind w:left="142" w:hanging="142"/>
        <w:jc w:val="center"/>
        <w:rPr>
          <w:lang w:val="ru-RU"/>
        </w:rPr>
      </w:pPr>
    </w:p>
    <w:p w:rsidR="00BB5D31" w:rsidRPr="00BA4023" w:rsidRDefault="00BB5D31" w:rsidP="00BB5D31">
      <w:pPr>
        <w:ind w:left="142" w:hanging="142"/>
        <w:jc w:val="both"/>
        <w:rPr>
          <w:b/>
          <w:lang w:val="ru-RU"/>
        </w:rPr>
      </w:pPr>
      <w:r w:rsidRPr="00BA4023">
        <w:rPr>
          <w:b/>
          <w:lang w:val="ru-RU"/>
        </w:rPr>
        <w:t xml:space="preserve">                                                        В мирное время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lastRenderedPageBreak/>
        <w:t xml:space="preserve">          3.1. Право принимать решение на оповещение, а также непосредственно руководить оповещением и информированием органов управления, объектов экономики и населения муниципального образования предоставляется: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- главе муниципального образования;</w:t>
      </w:r>
    </w:p>
    <w:p w:rsidR="00BB5D31" w:rsidRPr="00BB5D31" w:rsidRDefault="00BB5D31" w:rsidP="00BB5D31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BB5D31">
        <w:rPr>
          <w:lang w:val="ru-RU"/>
        </w:rPr>
        <w:t xml:space="preserve">          3.2. Право прямой передачи информации о чрезвычайных ситуациях мирного времени муниципального образования имеют: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- глава муниципального образования</w:t>
      </w:r>
      <w:r w:rsidR="00BA4023">
        <w:rPr>
          <w:lang w:val="ru-RU"/>
        </w:rPr>
        <w:t>.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3.3. Оповещение населения муниципального образования осуществляется с использованием: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- районной радиотрансляционной сети;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- уличных и ведомственных громкоговорителей;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- </w:t>
      </w:r>
      <w:proofErr w:type="spellStart"/>
      <w:r w:rsidRPr="00BB5D31">
        <w:rPr>
          <w:lang w:val="ru-RU"/>
        </w:rPr>
        <w:t>звукоусилительных</w:t>
      </w:r>
      <w:proofErr w:type="spellEnd"/>
      <w:r w:rsidRPr="00BB5D31">
        <w:rPr>
          <w:lang w:val="ru-RU"/>
        </w:rPr>
        <w:t xml:space="preserve"> установок.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3.4. Сроки готовности технических средств и организационных сил к выполнению задач оповещения и информирования органов управления и населения: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- районная радиотрансляционная сеть в дневное время с 6.00 до 24.00 – 5 минут;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- АТС, сотовой связи – постоянная готовность к использованию.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3.5. Поддержание в постоянной готовности к применению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3.6. Ответственность за поддержание сил и технических средств системы оповещения в постоянной готовности к применению, организацию своевременного технического обслуживания и ремонта несут руководители объектов экономики, в ведении которых находятся эти силы и средства.</w:t>
      </w:r>
    </w:p>
    <w:p w:rsidR="00BB5D31" w:rsidRPr="00BB5D31" w:rsidRDefault="00BB5D31" w:rsidP="00BB5D31">
      <w:pPr>
        <w:jc w:val="both"/>
        <w:rPr>
          <w:lang w:val="ru-RU"/>
        </w:rPr>
      </w:pPr>
    </w:p>
    <w:p w:rsidR="00BB5D31" w:rsidRPr="00BB5D31" w:rsidRDefault="00BB5D31" w:rsidP="00BB5D31">
      <w:pPr>
        <w:jc w:val="both"/>
        <w:rPr>
          <w:lang w:val="ru-RU"/>
        </w:rPr>
      </w:pPr>
      <w:r w:rsidRPr="00BB5D31">
        <w:rPr>
          <w:lang w:val="ru-RU"/>
        </w:rPr>
        <w:t xml:space="preserve">                                                      </w:t>
      </w:r>
    </w:p>
    <w:p w:rsidR="00BB5D31" w:rsidRPr="00BB5D31" w:rsidRDefault="00BB5D31" w:rsidP="00BB5D31">
      <w:pPr>
        <w:jc w:val="both"/>
        <w:rPr>
          <w:b/>
          <w:lang w:val="ru-RU"/>
        </w:rPr>
      </w:pPr>
      <w:r w:rsidRPr="00BB5D31">
        <w:rPr>
          <w:b/>
          <w:lang w:val="ru-RU"/>
        </w:rPr>
        <w:t xml:space="preserve">                                            4. В военное время</w:t>
      </w:r>
    </w:p>
    <w:p w:rsidR="00BB5D31" w:rsidRPr="00BB5D31" w:rsidRDefault="00BB5D31" w:rsidP="00BB5D31">
      <w:pPr>
        <w:jc w:val="both"/>
        <w:rPr>
          <w:lang w:val="ru-RU"/>
        </w:rPr>
      </w:pPr>
    </w:p>
    <w:p w:rsidR="00BB5D31" w:rsidRPr="00BB5D31" w:rsidRDefault="00BB5D31" w:rsidP="00BB5D31">
      <w:pPr>
        <w:ind w:hanging="142"/>
        <w:jc w:val="both"/>
        <w:rPr>
          <w:lang w:val="ru-RU"/>
        </w:rPr>
      </w:pPr>
      <w:r w:rsidRPr="00BB5D31">
        <w:rPr>
          <w:lang w:val="ru-RU"/>
        </w:rPr>
        <w:t xml:space="preserve">          4.1.Для целей оповещения используются все действующие телевизионные и радиовещательные станции </w:t>
      </w:r>
      <w:r>
        <w:rPr>
          <w:lang w:val="ru-RU"/>
        </w:rPr>
        <w:t>Республики Калмыкия</w:t>
      </w:r>
      <w:r w:rsidRPr="00BB5D31">
        <w:rPr>
          <w:lang w:val="ru-RU"/>
        </w:rPr>
        <w:t>.</w:t>
      </w:r>
    </w:p>
    <w:p w:rsidR="00BB5D31" w:rsidRPr="00BB5D31" w:rsidRDefault="00BB5D31" w:rsidP="00BB5D31">
      <w:pPr>
        <w:ind w:hanging="142"/>
        <w:jc w:val="both"/>
        <w:rPr>
          <w:lang w:val="ru-RU"/>
        </w:rPr>
      </w:pPr>
      <w:r w:rsidRPr="00BB5D31">
        <w:rPr>
          <w:lang w:val="ru-RU"/>
        </w:rPr>
        <w:t xml:space="preserve">          4.2.Стандартные речевые сообщения готовятся заранее и передаются с магнитных или иных носителей информации.</w:t>
      </w:r>
    </w:p>
    <w:p w:rsidR="00BB5D31" w:rsidRPr="00BB5D31" w:rsidRDefault="00BB5D31" w:rsidP="00BB5D31">
      <w:pPr>
        <w:ind w:hanging="142"/>
        <w:jc w:val="both"/>
        <w:rPr>
          <w:lang w:val="ru-RU"/>
        </w:rPr>
      </w:pPr>
      <w:r w:rsidRPr="00BB5D31">
        <w:rPr>
          <w:lang w:val="ru-RU"/>
        </w:rPr>
        <w:t xml:space="preserve">          Хранение магнитных носителей и текстов сообщений организуется на объектах телерадиовещания.</w:t>
      </w:r>
    </w:p>
    <w:p w:rsidR="00BB5D31" w:rsidRPr="00BB5D31" w:rsidRDefault="00BB5D31" w:rsidP="00BB5D31">
      <w:pPr>
        <w:ind w:hanging="142"/>
        <w:jc w:val="both"/>
        <w:rPr>
          <w:lang w:val="ru-RU"/>
        </w:rPr>
      </w:pPr>
      <w:r w:rsidRPr="00BB5D31">
        <w:rPr>
          <w:lang w:val="ru-RU"/>
        </w:rPr>
        <w:t xml:space="preserve">          4.3.Сроки готовности технических средств и организационных сил к выполнению задач оповещения и информирования органов управления и населения муниципального образования:</w:t>
      </w:r>
    </w:p>
    <w:p w:rsidR="00BB5D31" w:rsidRPr="00BB5D31" w:rsidRDefault="00BB5D31" w:rsidP="00BB5D31">
      <w:pPr>
        <w:ind w:hanging="142"/>
        <w:jc w:val="both"/>
        <w:rPr>
          <w:lang w:val="ru-RU"/>
        </w:rPr>
      </w:pPr>
      <w:r w:rsidRPr="00BB5D31">
        <w:rPr>
          <w:lang w:val="ru-RU"/>
        </w:rPr>
        <w:t xml:space="preserve">          -   районная радиотрансляционная сеть, АТС, сотовая связь – постоянная готовность к использованию;</w:t>
      </w:r>
    </w:p>
    <w:p w:rsidR="00BB5D31" w:rsidRPr="00BB5D31" w:rsidRDefault="00BB5D31" w:rsidP="00BB5D31">
      <w:pPr>
        <w:ind w:hanging="142"/>
        <w:jc w:val="both"/>
        <w:rPr>
          <w:lang w:val="ru-RU"/>
        </w:rPr>
      </w:pPr>
      <w:r w:rsidRPr="00BB5D31">
        <w:rPr>
          <w:lang w:val="ru-RU"/>
        </w:rPr>
        <w:t xml:space="preserve">          4.4. Поддержание в постоянной готовности к применению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</w:p>
    <w:p w:rsidR="00BB5D31" w:rsidRPr="00BB5D31" w:rsidRDefault="00BB5D31" w:rsidP="00BB5D31">
      <w:pPr>
        <w:ind w:left="142" w:hanging="142"/>
        <w:jc w:val="center"/>
        <w:rPr>
          <w:b/>
          <w:lang w:val="ru-RU"/>
        </w:rPr>
      </w:pPr>
      <w:r w:rsidRPr="00BB5D31">
        <w:rPr>
          <w:b/>
          <w:lang w:val="ru-RU"/>
        </w:rPr>
        <w:t>5. Обязанности органов управления, объектов экономики, служб ГО.</w:t>
      </w:r>
    </w:p>
    <w:p w:rsidR="00BB5D31" w:rsidRPr="00BB5D31" w:rsidRDefault="00BB5D31" w:rsidP="00BB5D31">
      <w:pPr>
        <w:ind w:left="142" w:hanging="142"/>
        <w:rPr>
          <w:lang w:val="ru-RU"/>
        </w:rPr>
      </w:pP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t xml:space="preserve">          5.1. Администрация муниципального образования: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t xml:space="preserve">          - планирует мероприятия по совершенствованию системы оповещения;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t xml:space="preserve">          - организует приобретение, техническое обслуживание, своевременный ремонт и модернизацию технических средств системы оповещения.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t xml:space="preserve">          5.2. Администрация муниципального образования через должностное лицо по делам ГО и ЧС: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t xml:space="preserve">          - разрабатывает планы оповещения объектов экономики, населения;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t xml:space="preserve">          - </w:t>
      </w:r>
      <w:proofErr w:type="gramStart"/>
      <w:r w:rsidRPr="00BB5D31">
        <w:rPr>
          <w:lang w:val="ru-RU"/>
        </w:rPr>
        <w:t>уточняет не менее одного раза</w:t>
      </w:r>
      <w:proofErr w:type="gramEnd"/>
      <w:r w:rsidRPr="00BB5D31">
        <w:rPr>
          <w:lang w:val="ru-RU"/>
        </w:rPr>
        <w:t xml:space="preserve"> в месяц списки телефонов руководящего состава администрации и объектов экономики.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t xml:space="preserve">          5.3. Объекты экономики: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t xml:space="preserve">          - обеспечивают готовность имеющихся на объекте технических средств оповещения к использованию по предназначению;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lastRenderedPageBreak/>
        <w:t xml:space="preserve">          - организует </w:t>
      </w:r>
      <w:proofErr w:type="spellStart"/>
      <w:r w:rsidRPr="00BB5D31">
        <w:rPr>
          <w:lang w:val="ru-RU"/>
        </w:rPr>
        <w:t>эксплу</w:t>
      </w:r>
      <w:r w:rsidR="00BA4023">
        <w:rPr>
          <w:lang w:val="ru-RU"/>
        </w:rPr>
        <w:t>а</w:t>
      </w:r>
      <w:r w:rsidRPr="00BB5D31">
        <w:rPr>
          <w:lang w:val="ru-RU"/>
        </w:rPr>
        <w:t>тационно</w:t>
      </w:r>
      <w:proofErr w:type="spellEnd"/>
      <w:r w:rsidRPr="00BB5D31">
        <w:rPr>
          <w:lang w:val="ru-RU"/>
        </w:rPr>
        <w:t xml:space="preserve"> </w:t>
      </w:r>
      <w:proofErr w:type="gramStart"/>
      <w:r w:rsidRPr="00BB5D31">
        <w:rPr>
          <w:lang w:val="ru-RU"/>
        </w:rPr>
        <w:t>-т</w:t>
      </w:r>
      <w:proofErr w:type="gramEnd"/>
      <w:r w:rsidRPr="00BB5D31">
        <w:rPr>
          <w:lang w:val="ru-RU"/>
        </w:rPr>
        <w:t>ехническое обслуживание и ремонт имеющихся средств оповещения;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t xml:space="preserve">          - обеспечивают непосредственную организацию оповещения и информирования своих работников и выделяют необходимое количество сил и средств, задействованных для оповещения населения муниципального образования;</w:t>
      </w:r>
    </w:p>
    <w:p w:rsidR="00BB5D31" w:rsidRPr="00BB5D31" w:rsidRDefault="00BB5D31" w:rsidP="00BB5D31">
      <w:pPr>
        <w:ind w:left="142" w:hanging="142"/>
        <w:jc w:val="both"/>
        <w:rPr>
          <w:lang w:val="ru-RU"/>
        </w:rPr>
      </w:pPr>
      <w:r w:rsidRPr="00BB5D31">
        <w:rPr>
          <w:lang w:val="ru-RU"/>
        </w:rPr>
        <w:t xml:space="preserve">          - закрепляют технические средства оповещения и связи за ответственными лицами, организуют их техническое обслуживание.</w:t>
      </w:r>
    </w:p>
    <w:p w:rsidR="00BB5D31" w:rsidRPr="00BB5D31" w:rsidRDefault="00BB5D31" w:rsidP="00BB5D31">
      <w:pPr>
        <w:ind w:left="142" w:hanging="142"/>
        <w:rPr>
          <w:lang w:val="ru-RU"/>
        </w:rPr>
      </w:pPr>
    </w:p>
    <w:p w:rsidR="00BB5D31" w:rsidRPr="00BB5D31" w:rsidRDefault="00BB5D31" w:rsidP="00BB5D31">
      <w:pPr>
        <w:ind w:left="142" w:hanging="142"/>
        <w:rPr>
          <w:sz w:val="28"/>
          <w:szCs w:val="28"/>
          <w:lang w:val="ru-RU"/>
        </w:rPr>
      </w:pPr>
    </w:p>
    <w:p w:rsidR="00BB5D31" w:rsidRPr="00BB5D31" w:rsidRDefault="00BB5D31" w:rsidP="00BB5D31">
      <w:pPr>
        <w:rPr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CB52E7" w:rsidRPr="004C025D" w:rsidRDefault="00CB52E7">
      <w:pPr>
        <w:rPr>
          <w:lang w:val="ru-RU"/>
        </w:rPr>
      </w:pPr>
    </w:p>
    <w:sectPr w:rsidR="00CB52E7" w:rsidRPr="004C025D" w:rsidSect="004C025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E26516"/>
    <w:multiLevelType w:val="hybridMultilevel"/>
    <w:tmpl w:val="80828878"/>
    <w:lvl w:ilvl="0" w:tplc="F7E47E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2066AB9"/>
    <w:multiLevelType w:val="hybridMultilevel"/>
    <w:tmpl w:val="AD1A515C"/>
    <w:lvl w:ilvl="0" w:tplc="94B44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10AED4">
      <w:numFmt w:val="none"/>
      <w:lvlText w:val=""/>
      <w:lvlJc w:val="left"/>
      <w:pPr>
        <w:tabs>
          <w:tab w:val="num" w:pos="360"/>
        </w:tabs>
      </w:pPr>
    </w:lvl>
    <w:lvl w:ilvl="2" w:tplc="AF40BE7C">
      <w:numFmt w:val="none"/>
      <w:lvlText w:val=""/>
      <w:lvlJc w:val="left"/>
      <w:pPr>
        <w:tabs>
          <w:tab w:val="num" w:pos="360"/>
        </w:tabs>
      </w:pPr>
    </w:lvl>
    <w:lvl w:ilvl="3" w:tplc="21C4C4AE">
      <w:numFmt w:val="none"/>
      <w:lvlText w:val=""/>
      <w:lvlJc w:val="left"/>
      <w:pPr>
        <w:tabs>
          <w:tab w:val="num" w:pos="360"/>
        </w:tabs>
      </w:pPr>
    </w:lvl>
    <w:lvl w:ilvl="4" w:tplc="EB50E25E">
      <w:numFmt w:val="none"/>
      <w:lvlText w:val=""/>
      <w:lvlJc w:val="left"/>
      <w:pPr>
        <w:tabs>
          <w:tab w:val="num" w:pos="360"/>
        </w:tabs>
      </w:pPr>
    </w:lvl>
    <w:lvl w:ilvl="5" w:tplc="B660330E">
      <w:numFmt w:val="none"/>
      <w:lvlText w:val=""/>
      <w:lvlJc w:val="left"/>
      <w:pPr>
        <w:tabs>
          <w:tab w:val="num" w:pos="360"/>
        </w:tabs>
      </w:pPr>
    </w:lvl>
    <w:lvl w:ilvl="6" w:tplc="23F86C00">
      <w:numFmt w:val="none"/>
      <w:lvlText w:val=""/>
      <w:lvlJc w:val="left"/>
      <w:pPr>
        <w:tabs>
          <w:tab w:val="num" w:pos="360"/>
        </w:tabs>
      </w:pPr>
    </w:lvl>
    <w:lvl w:ilvl="7" w:tplc="B11023C8">
      <w:numFmt w:val="none"/>
      <w:lvlText w:val=""/>
      <w:lvlJc w:val="left"/>
      <w:pPr>
        <w:tabs>
          <w:tab w:val="num" w:pos="360"/>
        </w:tabs>
      </w:pPr>
    </w:lvl>
    <w:lvl w:ilvl="8" w:tplc="01F0B8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297920"/>
    <w:multiLevelType w:val="hybridMultilevel"/>
    <w:tmpl w:val="5F70DA30"/>
    <w:lvl w:ilvl="0" w:tplc="CDD0381E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5D"/>
    <w:rsid w:val="00316B34"/>
    <w:rsid w:val="004C025D"/>
    <w:rsid w:val="0067639F"/>
    <w:rsid w:val="007D0C94"/>
    <w:rsid w:val="00807E2A"/>
    <w:rsid w:val="009940B5"/>
    <w:rsid w:val="00BA4023"/>
    <w:rsid w:val="00BB5D31"/>
    <w:rsid w:val="00CB52E7"/>
    <w:rsid w:val="00CF74EB"/>
    <w:rsid w:val="00D150A0"/>
    <w:rsid w:val="00DA28FC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25D"/>
    <w:rPr>
      <w:color w:val="0000FF"/>
      <w:u w:val="single"/>
    </w:rPr>
  </w:style>
  <w:style w:type="paragraph" w:styleId="a4">
    <w:name w:val="header"/>
    <w:basedOn w:val="a"/>
    <w:link w:val="a5"/>
    <w:rsid w:val="004C025D"/>
    <w:pPr>
      <w:tabs>
        <w:tab w:val="center" w:pos="4153"/>
        <w:tab w:val="right" w:pos="8306"/>
      </w:tabs>
      <w:jc w:val="both"/>
    </w:pPr>
    <w:rPr>
      <w:rFonts w:eastAsia="Times New Roman"/>
      <w:sz w:val="26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4C025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4C0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4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25D"/>
    <w:rPr>
      <w:color w:val="0000FF"/>
      <w:u w:val="single"/>
    </w:rPr>
  </w:style>
  <w:style w:type="paragraph" w:styleId="a4">
    <w:name w:val="header"/>
    <w:basedOn w:val="a"/>
    <w:link w:val="a5"/>
    <w:rsid w:val="004C025D"/>
    <w:pPr>
      <w:tabs>
        <w:tab w:val="center" w:pos="4153"/>
        <w:tab w:val="right" w:pos="8306"/>
      </w:tabs>
      <w:jc w:val="both"/>
    </w:pPr>
    <w:rPr>
      <w:rFonts w:eastAsia="Times New Roman"/>
      <w:sz w:val="26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4C025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4C0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2</cp:revision>
  <cp:lastPrinted>2017-07-27T12:04:00Z</cp:lastPrinted>
  <dcterms:created xsi:type="dcterms:W3CDTF">2018-06-05T12:34:00Z</dcterms:created>
  <dcterms:modified xsi:type="dcterms:W3CDTF">2018-06-05T12:34:00Z</dcterms:modified>
</cp:coreProperties>
</file>