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3A53A7">
        <w:rPr>
          <w:noProof/>
          <w:sz w:val="24"/>
          <w:szCs w:val="24"/>
        </w:rPr>
        <w:t>0</w:t>
      </w:r>
      <w:r w:rsidR="00D10654">
        <w:rPr>
          <w:noProof/>
          <w:sz w:val="24"/>
          <w:szCs w:val="24"/>
        </w:rPr>
        <w:t>4</w:t>
      </w:r>
      <w:r w:rsidRPr="005D3300">
        <w:rPr>
          <w:noProof/>
          <w:sz w:val="24"/>
          <w:szCs w:val="24"/>
        </w:rPr>
        <w:t>»</w:t>
      </w:r>
      <w:r w:rsidR="003A53A7">
        <w:rPr>
          <w:noProof/>
          <w:sz w:val="24"/>
          <w:szCs w:val="24"/>
        </w:rPr>
        <w:t xml:space="preserve"> марта </w:t>
      </w:r>
      <w:r w:rsidR="009235B6">
        <w:rPr>
          <w:bCs/>
          <w:color w:val="323232"/>
          <w:spacing w:val="-4"/>
          <w:sz w:val="24"/>
          <w:szCs w:val="24"/>
        </w:rPr>
        <w:t>202</w:t>
      </w:r>
      <w:r w:rsidR="003A53A7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</w:t>
      </w:r>
      <w:r w:rsidR="00033CEA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3A53A7">
        <w:rPr>
          <w:bCs/>
          <w:color w:val="323232"/>
          <w:spacing w:val="-4"/>
          <w:sz w:val="24"/>
          <w:szCs w:val="24"/>
        </w:rPr>
        <w:t xml:space="preserve"> 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845985">
        <w:rPr>
          <w:noProof/>
          <w:sz w:val="24"/>
          <w:szCs w:val="24"/>
        </w:rPr>
        <w:t>100</w:t>
      </w:r>
      <w:r w:rsidR="00796FE9">
        <w:rPr>
          <w:noProof/>
          <w:sz w:val="28"/>
          <w:szCs w:val="28"/>
        </w:rPr>
        <w:t xml:space="preserve">                       </w:t>
      </w:r>
      <w:r w:rsidR="003B2B06">
        <w:rPr>
          <w:noProof/>
          <w:sz w:val="28"/>
          <w:szCs w:val="28"/>
        </w:rPr>
        <w:t xml:space="preserve">             </w:t>
      </w:r>
      <w:r w:rsidR="00796FE9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C16EB0" w:rsidRDefault="00D10654" w:rsidP="00D10654">
      <w:pPr>
        <w:pStyle w:val="af"/>
        <w:spacing w:before="0" w:beforeAutospacing="0" w:after="0" w:afterAutospacing="0"/>
        <w:jc w:val="center"/>
      </w:pPr>
      <w:r w:rsidRPr="00206248">
        <w:t xml:space="preserve">Об утверждении </w:t>
      </w:r>
      <w:r w:rsidR="00A57916" w:rsidRPr="00A57916">
        <w:t xml:space="preserve">Плана организационных и профилактических мероприятий по противодействию терроризму и экстремизму в </w:t>
      </w:r>
      <w:r>
        <w:t>Ульдючинско</w:t>
      </w:r>
      <w:r w:rsidR="00A57916">
        <w:t>м</w:t>
      </w:r>
      <w:r>
        <w:t xml:space="preserve"> сельско</w:t>
      </w:r>
      <w:r w:rsidR="00A57916">
        <w:t>м</w:t>
      </w:r>
      <w:r>
        <w:t xml:space="preserve"> муниципально</w:t>
      </w:r>
      <w:r w:rsidR="00A57916">
        <w:t>м</w:t>
      </w:r>
      <w:r>
        <w:t xml:space="preserve"> образовани</w:t>
      </w:r>
      <w:r w:rsidR="00A57916">
        <w:t>и</w:t>
      </w:r>
      <w:r>
        <w:t xml:space="preserve"> Республики Калмыкия</w:t>
      </w:r>
      <w:r w:rsidRPr="00206248">
        <w:t xml:space="preserve"> на </w:t>
      </w:r>
      <w:r>
        <w:t>2022-2024</w:t>
      </w:r>
      <w:r w:rsidRPr="00206248">
        <w:t xml:space="preserve"> год</w:t>
      </w:r>
      <w:r>
        <w:t>ы</w:t>
      </w:r>
    </w:p>
    <w:p w:rsidR="00D10654" w:rsidRDefault="00D10654" w:rsidP="00D10654">
      <w:pPr>
        <w:pStyle w:val="af"/>
        <w:spacing w:before="0" w:beforeAutospacing="0" w:after="0" w:afterAutospacing="0"/>
        <w:jc w:val="center"/>
      </w:pPr>
    </w:p>
    <w:p w:rsidR="00054E12" w:rsidRPr="00FC1DAF" w:rsidRDefault="00A57916" w:rsidP="00C16EB0">
      <w:pPr>
        <w:pStyle w:val="af"/>
        <w:spacing w:before="0" w:beforeAutospacing="0" w:after="0" w:afterAutospacing="0"/>
        <w:ind w:firstLine="567"/>
        <w:jc w:val="both"/>
      </w:pPr>
      <w:r w:rsidRPr="00FC1DAF">
        <w:rPr>
          <w:color w:val="000000"/>
        </w:rPr>
        <w:t>В соответствии со статьей 16 Федерального закона от 06 октября 2003 № 131-ФЗ «Об общих принципах организации местного самоуправления в Российской Федерации», Комплексным планом противодействия идеологии терроризма в</w:t>
      </w:r>
      <w:r w:rsidRPr="00FC1DAF">
        <w:rPr>
          <w:b/>
          <w:bCs/>
          <w:color w:val="000000"/>
        </w:rPr>
        <w:t xml:space="preserve"> </w:t>
      </w:r>
      <w:r w:rsidRPr="00FC1DAF">
        <w:rPr>
          <w:color w:val="000000"/>
        </w:rPr>
        <w:t>Российской Федерации на 2019-2023 годы, утвержденным Президентом Российской Федерации 28 декабря 2018 № Пр-2665, в целях повышения эффективности мероприятий по профилактике терроризма и экстремизма</w:t>
      </w:r>
      <w:r w:rsidR="00FC1DAF">
        <w:rPr>
          <w:color w:val="000000"/>
        </w:rPr>
        <w:t xml:space="preserve">, </w:t>
      </w:r>
      <w:r w:rsidR="00054E12" w:rsidRPr="00FC1DAF">
        <w:t>администрация Ульдючинского сельского муниципального образования</w:t>
      </w:r>
      <w:r w:rsidR="0095539D" w:rsidRPr="00FC1DAF">
        <w:t xml:space="preserve"> Республики Калмыкия</w:t>
      </w:r>
    </w:p>
    <w:p w:rsidR="00054E12" w:rsidRPr="00D14683" w:rsidRDefault="00054E12" w:rsidP="00054E12">
      <w:pPr>
        <w:spacing w:line="10" w:lineRule="exact"/>
        <w:rPr>
          <w:sz w:val="24"/>
          <w:szCs w:val="24"/>
        </w:rPr>
      </w:pPr>
    </w:p>
    <w:p w:rsidR="00054E12" w:rsidRDefault="00054E12" w:rsidP="00054E12">
      <w:pPr>
        <w:ind w:left="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</w:t>
      </w:r>
      <w:r w:rsidR="00D029A9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постановляет</w:t>
      </w:r>
      <w:r w:rsidRPr="00A208BA">
        <w:rPr>
          <w:b/>
          <w:bCs/>
          <w:sz w:val="24"/>
          <w:szCs w:val="24"/>
        </w:rPr>
        <w:t>:</w:t>
      </w:r>
    </w:p>
    <w:p w:rsidR="00D54749" w:rsidRPr="00A208BA" w:rsidRDefault="00D54749" w:rsidP="00054E12">
      <w:pPr>
        <w:ind w:left="600"/>
        <w:rPr>
          <w:sz w:val="24"/>
          <w:szCs w:val="24"/>
        </w:rPr>
      </w:pPr>
    </w:p>
    <w:p w:rsidR="00D10654" w:rsidRPr="00FC1DAF" w:rsidRDefault="00D10654" w:rsidP="00FC1DAF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1DAF">
        <w:rPr>
          <w:rFonts w:ascii="Times New Roman" w:hAnsi="Times New Roman"/>
          <w:sz w:val="24"/>
          <w:szCs w:val="24"/>
        </w:rPr>
        <w:t xml:space="preserve">Утвердить </w:t>
      </w:r>
      <w:r w:rsidR="00FC1DAF">
        <w:rPr>
          <w:rFonts w:ascii="Times New Roman" w:hAnsi="Times New Roman"/>
          <w:sz w:val="24"/>
          <w:szCs w:val="24"/>
        </w:rPr>
        <w:t xml:space="preserve">План </w:t>
      </w:r>
      <w:r w:rsidR="00FC1DAF" w:rsidRPr="00FC1DAF">
        <w:rPr>
          <w:rFonts w:ascii="Times New Roman" w:hAnsi="Times New Roman"/>
          <w:sz w:val="24"/>
          <w:szCs w:val="24"/>
        </w:rPr>
        <w:t xml:space="preserve">организационных и профилактических мероприятий по противодействию терроризму и экстремизму в Ульдючинском сельском муниципальном образовании Республики Калмыкия на 2022-2024 годы  </w:t>
      </w:r>
      <w:r w:rsidRPr="00FC1DAF">
        <w:rPr>
          <w:rFonts w:ascii="Times New Roman" w:hAnsi="Times New Roman"/>
          <w:sz w:val="24"/>
          <w:szCs w:val="24"/>
        </w:rPr>
        <w:t>(Приложение).</w:t>
      </w:r>
    </w:p>
    <w:p w:rsidR="003A53A7" w:rsidRPr="00B31610" w:rsidRDefault="003A53A7" w:rsidP="003A53A7">
      <w:pPr>
        <w:pStyle w:val="fn2r"/>
        <w:numPr>
          <w:ilvl w:val="0"/>
          <w:numId w:val="47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right="-16" w:firstLine="567"/>
        <w:jc w:val="both"/>
        <w:rPr>
          <w:b/>
        </w:rPr>
      </w:pPr>
      <w:r w:rsidRPr="00B31610"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3A53A7" w:rsidRPr="003A53A7" w:rsidRDefault="003A53A7" w:rsidP="003D7B9B">
      <w:pPr>
        <w:pStyle w:val="af3"/>
        <w:numPr>
          <w:ilvl w:val="0"/>
          <w:numId w:val="47"/>
        </w:numPr>
        <w:tabs>
          <w:tab w:val="clear" w:pos="720"/>
          <w:tab w:val="num" w:pos="0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A53A7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56454" w:rsidRDefault="00356454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451B4A" w:rsidRDefault="00451B4A" w:rsidP="00356454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(ахлачи),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Глава администрации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Ульдючинского сельского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муниципального образования</w:t>
      </w:r>
    </w:p>
    <w:p w:rsidR="003A53A7" w:rsidRPr="00B31610" w:rsidRDefault="003A53A7" w:rsidP="003A53A7">
      <w:pPr>
        <w:jc w:val="both"/>
        <w:rPr>
          <w:sz w:val="24"/>
          <w:szCs w:val="24"/>
        </w:rPr>
      </w:pPr>
      <w:r w:rsidRPr="00B31610">
        <w:rPr>
          <w:sz w:val="24"/>
          <w:szCs w:val="24"/>
        </w:rPr>
        <w:t>Республики Калмыкия                                                                                    Б.И. Санзыров</w:t>
      </w:r>
    </w:p>
    <w:p w:rsidR="00356454" w:rsidRDefault="00356454" w:rsidP="00356454">
      <w:pPr>
        <w:suppressAutoHyphens/>
        <w:jc w:val="right"/>
        <w:rPr>
          <w:rFonts w:ascii="Arial" w:hAnsi="Arial"/>
        </w:rPr>
      </w:pPr>
    </w:p>
    <w:p w:rsidR="00356454" w:rsidRDefault="003564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D10654" w:rsidRDefault="00D10654" w:rsidP="00356454">
      <w:pPr>
        <w:jc w:val="both"/>
      </w:pPr>
    </w:p>
    <w:p w:rsidR="00054E12" w:rsidRDefault="00054E12" w:rsidP="00054E12">
      <w:pPr>
        <w:suppressAutoHyphens/>
        <w:jc w:val="right"/>
        <w:rPr>
          <w:rFonts w:ascii="Arial" w:hAnsi="Arial"/>
        </w:rPr>
      </w:pPr>
    </w:p>
    <w:p w:rsidR="00054E12" w:rsidRDefault="00054E12" w:rsidP="00054E12">
      <w:pPr>
        <w:sectPr w:rsidR="00054E12" w:rsidSect="00061EB1">
          <w:pgSz w:w="11909" w:h="16834"/>
          <w:pgMar w:top="851" w:right="710" w:bottom="357" w:left="1418" w:header="720" w:footer="720" w:gutter="0"/>
          <w:cols w:space="60"/>
          <w:noEndnote/>
        </w:sectPr>
      </w:pPr>
      <w:r>
        <w:t>Ра</w:t>
      </w:r>
      <w:r w:rsidR="00C16EB0">
        <w:t>зослано: дело-1, прокуратура-1</w:t>
      </w:r>
      <w:r>
        <w:t>, сайт-1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lastRenderedPageBreak/>
        <w:t>Приложение № 1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                                                         к постановлению администрации</w:t>
      </w:r>
    </w:p>
    <w:p w:rsidR="003D7B9B" w:rsidRPr="000D25DB" w:rsidRDefault="003D7B9B" w:rsidP="003D7B9B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z w:val="24"/>
          <w:szCs w:val="24"/>
        </w:rPr>
      </w:pPr>
      <w:r w:rsidRPr="000D25DB">
        <w:rPr>
          <w:sz w:val="24"/>
          <w:szCs w:val="24"/>
        </w:rPr>
        <w:t xml:space="preserve">                          Ульдючинского сельского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>муниципального образования</w:t>
      </w:r>
    </w:p>
    <w:p w:rsidR="003D7B9B" w:rsidRPr="000D25DB" w:rsidRDefault="003D7B9B" w:rsidP="003D7B9B">
      <w:pPr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Республики Калмыкия  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  <w:r w:rsidRPr="000D25DB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D10654">
        <w:rPr>
          <w:sz w:val="24"/>
          <w:szCs w:val="24"/>
        </w:rPr>
        <w:t>4</w:t>
      </w:r>
      <w:r w:rsidRPr="000D25DB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0D25DB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0D25DB">
        <w:rPr>
          <w:sz w:val="24"/>
          <w:szCs w:val="24"/>
        </w:rPr>
        <w:t xml:space="preserve">  № </w:t>
      </w:r>
      <w:r w:rsidR="00845985">
        <w:rPr>
          <w:sz w:val="24"/>
          <w:szCs w:val="24"/>
        </w:rPr>
        <w:t>100</w:t>
      </w:r>
    </w:p>
    <w:p w:rsidR="003D7B9B" w:rsidRDefault="003D7B9B" w:rsidP="003D7B9B">
      <w:pPr>
        <w:ind w:firstLine="567"/>
        <w:jc w:val="right"/>
        <w:rPr>
          <w:sz w:val="24"/>
          <w:szCs w:val="24"/>
        </w:rPr>
      </w:pPr>
    </w:p>
    <w:p w:rsidR="00FC1DAF" w:rsidRDefault="00FC1DAF" w:rsidP="00FC1DAF">
      <w:pPr>
        <w:jc w:val="both"/>
      </w:pPr>
    </w:p>
    <w:p w:rsidR="00FC1DAF" w:rsidRPr="00FC1DAF" w:rsidRDefault="00FC1DAF" w:rsidP="00FC1DAF">
      <w:pPr>
        <w:pStyle w:val="af"/>
        <w:spacing w:before="0" w:beforeAutospacing="0" w:after="0" w:afterAutospacing="0"/>
        <w:jc w:val="center"/>
        <w:rPr>
          <w:b/>
        </w:rPr>
      </w:pPr>
      <w:r w:rsidRPr="00FC1DAF">
        <w:rPr>
          <w:b/>
        </w:rPr>
        <w:t>План</w:t>
      </w:r>
    </w:p>
    <w:p w:rsidR="00FC1DAF" w:rsidRDefault="00FC1DAF" w:rsidP="00FC1DAF">
      <w:pPr>
        <w:pStyle w:val="af"/>
        <w:spacing w:before="0" w:beforeAutospacing="0" w:after="0" w:afterAutospacing="0"/>
        <w:jc w:val="center"/>
        <w:rPr>
          <w:b/>
        </w:rPr>
      </w:pPr>
      <w:r w:rsidRPr="00FC1DAF">
        <w:rPr>
          <w:b/>
        </w:rPr>
        <w:t>организационных и профилактических мероприятий по противодействию терроризму и экстремизму в Ульдючинском сельском муниципальном образовании Республики Калмыкия на 2022-2024 годы</w:t>
      </w:r>
    </w:p>
    <w:p w:rsidR="00FC1DAF" w:rsidRDefault="00FC1DAF" w:rsidP="00FC1DAF">
      <w:pPr>
        <w:pStyle w:val="af"/>
        <w:spacing w:before="0" w:beforeAutospacing="0" w:after="0" w:afterAutospacing="0"/>
        <w:jc w:val="center"/>
        <w:rPr>
          <w:b/>
        </w:rPr>
      </w:pPr>
    </w:p>
    <w:tbl>
      <w:tblPr>
        <w:tblStyle w:val="af1"/>
        <w:tblW w:w="10331" w:type="dxa"/>
        <w:tblLook w:val="04A0"/>
      </w:tblPr>
      <w:tblGrid>
        <w:gridCol w:w="534"/>
        <w:gridCol w:w="5103"/>
        <w:gridCol w:w="1842"/>
        <w:gridCol w:w="2852"/>
      </w:tblGrid>
      <w:tr w:rsidR="00D10654" w:rsidTr="00190728">
        <w:tc>
          <w:tcPr>
            <w:tcW w:w="534" w:type="dxa"/>
            <w:vAlign w:val="center"/>
          </w:tcPr>
          <w:p w:rsidR="00D10654" w:rsidRPr="00412876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12876">
              <w:t>№</w:t>
            </w:r>
          </w:p>
        </w:tc>
        <w:tc>
          <w:tcPr>
            <w:tcW w:w="5103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852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Исполнители</w:t>
            </w:r>
          </w:p>
        </w:tc>
      </w:tr>
      <w:tr w:rsidR="00D10654" w:rsidTr="00D10654">
        <w:tc>
          <w:tcPr>
            <w:tcW w:w="10331" w:type="dxa"/>
            <w:gridSpan w:val="4"/>
          </w:tcPr>
          <w:p w:rsidR="00D10654" w:rsidRDefault="00D10654" w:rsidP="00D10654">
            <w:pPr>
              <w:pStyle w:val="af"/>
              <w:spacing w:before="0" w:beforeAutospacing="0" w:after="0" w:afterAutospacing="0"/>
              <w:jc w:val="center"/>
            </w:pPr>
            <w:r w:rsidRPr="00317077">
              <w:t>I. </w:t>
            </w:r>
            <w:r w:rsidRPr="00317077">
              <w:rPr>
                <w:b/>
                <w:bCs/>
              </w:rPr>
              <w:t>Организационные мероприятия</w:t>
            </w:r>
          </w:p>
        </w:tc>
      </w:tr>
      <w:tr w:rsidR="00D10654" w:rsidTr="00190728">
        <w:tc>
          <w:tcPr>
            <w:tcW w:w="534" w:type="dxa"/>
            <w:vAlign w:val="center"/>
          </w:tcPr>
          <w:p w:rsidR="00D10654" w:rsidRPr="00317077" w:rsidRDefault="00D10654" w:rsidP="00DA51E3">
            <w:pPr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1.</w:t>
            </w:r>
          </w:p>
        </w:tc>
        <w:tc>
          <w:tcPr>
            <w:tcW w:w="5103" w:type="dxa"/>
          </w:tcPr>
          <w:p w:rsidR="00D10654" w:rsidRPr="00317077" w:rsidRDefault="00D10654" w:rsidP="00D106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Проведение заседаний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842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852" w:type="dxa"/>
            <w:vAlign w:val="center"/>
          </w:tcPr>
          <w:p w:rsidR="00D10654" w:rsidRPr="00317077" w:rsidRDefault="00D10654" w:rsidP="00D1065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D10654" w:rsidTr="00190728">
        <w:tc>
          <w:tcPr>
            <w:tcW w:w="534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2.</w:t>
            </w:r>
          </w:p>
          <w:p w:rsidR="00D10654" w:rsidRPr="00317077" w:rsidRDefault="00D10654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</w:t>
            </w:r>
          </w:p>
          <w:p w:rsidR="00D10654" w:rsidRPr="00317077" w:rsidRDefault="00D10654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center"/>
          </w:tcPr>
          <w:p w:rsidR="00D10654" w:rsidRPr="00317077" w:rsidRDefault="00562B2D" w:rsidP="00DA5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0654">
              <w:rPr>
                <w:sz w:val="24"/>
                <w:szCs w:val="24"/>
              </w:rPr>
              <w:t>Актуализация</w:t>
            </w:r>
            <w:r w:rsidR="00D10654" w:rsidRPr="00317077">
              <w:rPr>
                <w:sz w:val="24"/>
                <w:szCs w:val="24"/>
              </w:rPr>
              <w:t xml:space="preserve"> базы данных граждан, проживающих на территории сельского поселения:</w:t>
            </w:r>
          </w:p>
          <w:p w:rsidR="00D10654" w:rsidRPr="00317077" w:rsidRDefault="00D10654" w:rsidP="00DA51E3">
            <w:pPr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- лиц, преступивших закон, стоящих на учете в Совете профилактики правонарушений;</w:t>
            </w:r>
          </w:p>
          <w:p w:rsidR="00D10654" w:rsidRPr="00317077" w:rsidRDefault="00D10654" w:rsidP="00DA51E3">
            <w:pPr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- неблагополучных семей;</w:t>
            </w:r>
          </w:p>
          <w:p w:rsidR="00D10654" w:rsidRPr="00317077" w:rsidRDefault="00D10654" w:rsidP="00DA51E3">
            <w:pPr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- лиц, прибывших из мест лишения свободы;</w:t>
            </w:r>
          </w:p>
          <w:p w:rsidR="00D10654" w:rsidRPr="00317077" w:rsidRDefault="00D10654" w:rsidP="00DA51E3">
            <w:pPr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- иностранных граждан.</w:t>
            </w:r>
          </w:p>
        </w:tc>
        <w:tc>
          <w:tcPr>
            <w:tcW w:w="1842" w:type="dxa"/>
            <w:vAlign w:val="center"/>
          </w:tcPr>
          <w:p w:rsidR="00D10654" w:rsidRPr="00317077" w:rsidRDefault="00D10654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  <w:r w:rsidRPr="003170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:rsidR="00D10654" w:rsidRPr="00317077" w:rsidRDefault="00D10654" w:rsidP="00190728">
            <w:pPr>
              <w:tabs>
                <w:tab w:val="left" w:pos="5408"/>
                <w:tab w:val="left" w:pos="6480"/>
              </w:tabs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317077">
              <w:rPr>
                <w:sz w:val="24"/>
                <w:szCs w:val="24"/>
              </w:rPr>
              <w:t xml:space="preserve">совместно с ОП по  </w:t>
            </w:r>
            <w:r w:rsidR="00190728">
              <w:rPr>
                <w:sz w:val="24"/>
                <w:szCs w:val="24"/>
              </w:rPr>
              <w:t>Приютненскому</w:t>
            </w:r>
            <w:r w:rsidRPr="00317077">
              <w:rPr>
                <w:sz w:val="24"/>
                <w:szCs w:val="24"/>
              </w:rPr>
              <w:t xml:space="preserve"> району   КДН И ПДН 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D10654" w:rsidTr="00190728">
        <w:tc>
          <w:tcPr>
            <w:tcW w:w="534" w:type="dxa"/>
            <w:vAlign w:val="center"/>
          </w:tcPr>
          <w:p w:rsidR="00D10654" w:rsidRPr="00317077" w:rsidRDefault="00D10654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3.</w:t>
            </w:r>
          </w:p>
          <w:p w:rsidR="00D10654" w:rsidRPr="00317077" w:rsidRDefault="00D10654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vAlign w:val="center"/>
          </w:tcPr>
          <w:p w:rsidR="00D10654" w:rsidRPr="00317077" w:rsidRDefault="00562B2D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0654" w:rsidRPr="00317077">
              <w:rPr>
                <w:sz w:val="24"/>
                <w:szCs w:val="24"/>
              </w:rPr>
              <w:t>Совместно с правоохранительными органами осуществлять обход территории муниципального образования на выявления отдельных лиц и общественных объединений на территории сельского поселения, в деятельности которых усматриваются признаки экстремизма.</w:t>
            </w:r>
          </w:p>
        </w:tc>
        <w:tc>
          <w:tcPr>
            <w:tcW w:w="1842" w:type="dxa"/>
            <w:vAlign w:val="center"/>
          </w:tcPr>
          <w:p w:rsidR="00D10654" w:rsidRPr="00317077" w:rsidRDefault="00D10654" w:rsidP="00D84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ежемесячно</w:t>
            </w:r>
          </w:p>
        </w:tc>
        <w:tc>
          <w:tcPr>
            <w:tcW w:w="2852" w:type="dxa"/>
            <w:vAlign w:val="center"/>
          </w:tcPr>
          <w:p w:rsidR="00D10654" w:rsidRPr="00317077" w:rsidRDefault="00D10654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 Администрация Администрация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317077">
              <w:rPr>
                <w:sz w:val="24"/>
                <w:szCs w:val="24"/>
              </w:rPr>
              <w:t xml:space="preserve">совместно </w:t>
            </w:r>
            <w:r>
              <w:rPr>
                <w:sz w:val="24"/>
                <w:szCs w:val="24"/>
              </w:rPr>
              <w:t>с МО МВД России «Приютненский» (по согласованию)</w:t>
            </w:r>
          </w:p>
        </w:tc>
      </w:tr>
      <w:tr w:rsidR="00D029A9" w:rsidTr="00190728">
        <w:tc>
          <w:tcPr>
            <w:tcW w:w="534" w:type="dxa"/>
            <w:vAlign w:val="center"/>
          </w:tcPr>
          <w:p w:rsidR="00D029A9" w:rsidRPr="00317077" w:rsidRDefault="00063C9A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D029A9" w:rsidRDefault="00D029A9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3B9A">
              <w:rPr>
                <w:sz w:val="24"/>
                <w:szCs w:val="24"/>
              </w:rPr>
              <w:t>Содействие сотрудникам органов внутренних дел в обеспечении о</w:t>
            </w:r>
            <w:r>
              <w:rPr>
                <w:sz w:val="24"/>
                <w:szCs w:val="24"/>
              </w:rPr>
              <w:t>бщественного порядка, применении</w:t>
            </w:r>
            <w:r w:rsidRPr="00743B9A">
              <w:rPr>
                <w:sz w:val="24"/>
                <w:szCs w:val="24"/>
              </w:rPr>
              <w:t xml:space="preserve"> мер общественного воздействия к лицам, склонным к правонарушениям, в осуществлении контроля за соблюдением гражданами правил регистрационного учета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84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029A9" w:rsidRPr="00317077" w:rsidRDefault="00D029A9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654" w:rsidTr="00190728">
        <w:tc>
          <w:tcPr>
            <w:tcW w:w="534" w:type="dxa"/>
            <w:vAlign w:val="center"/>
          </w:tcPr>
          <w:p w:rsidR="00D10654" w:rsidRPr="00317077" w:rsidRDefault="00063C9A" w:rsidP="00D8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D10654" w:rsidRPr="00317077" w:rsidRDefault="00562B2D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10654" w:rsidRPr="00317077">
              <w:rPr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842" w:type="dxa"/>
            <w:vAlign w:val="center"/>
          </w:tcPr>
          <w:p w:rsidR="00D10654" w:rsidRPr="00317077" w:rsidRDefault="00D10654" w:rsidP="00D84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по мере необходимости и наличии средств</w:t>
            </w:r>
          </w:p>
        </w:tc>
        <w:tc>
          <w:tcPr>
            <w:tcW w:w="2852" w:type="dxa"/>
            <w:vAlign w:val="center"/>
          </w:tcPr>
          <w:p w:rsidR="00D10654" w:rsidRPr="00317077" w:rsidRDefault="00D10654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063C9A" w:rsidP="00D8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562B2D" w:rsidRDefault="00562B2D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3B9A">
              <w:rPr>
                <w:sz w:val="24"/>
                <w:szCs w:val="24"/>
              </w:rPr>
              <w:t>Распространение среди населения полиграфической продукции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84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562B2D" w:rsidRPr="00317077" w:rsidRDefault="00562B2D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D029A9" w:rsidTr="00190728">
        <w:tc>
          <w:tcPr>
            <w:tcW w:w="534" w:type="dxa"/>
            <w:vAlign w:val="center"/>
          </w:tcPr>
          <w:p w:rsidR="00D029A9" w:rsidRDefault="00063C9A" w:rsidP="00D84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</w:tcPr>
          <w:p w:rsidR="00D029A9" w:rsidRPr="00743B9A" w:rsidRDefault="00D029A9" w:rsidP="00D029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3B9A">
              <w:rPr>
                <w:sz w:val="24"/>
                <w:szCs w:val="24"/>
                <w:lang w:bidi="ru-RU"/>
              </w:rPr>
              <w:t xml:space="preserve">Участие в заседаниях Совета по межнациональным отношениям при главе администрации </w:t>
            </w:r>
            <w:r>
              <w:rPr>
                <w:sz w:val="24"/>
                <w:szCs w:val="24"/>
                <w:lang w:bidi="ru-RU"/>
              </w:rPr>
              <w:t xml:space="preserve">Приютненского районного </w:t>
            </w:r>
            <w:r>
              <w:rPr>
                <w:sz w:val="24"/>
                <w:szCs w:val="24"/>
                <w:lang w:bidi="ru-RU"/>
              </w:rPr>
              <w:lastRenderedPageBreak/>
              <w:t>муниципального образования Республики Калмыкия</w:t>
            </w:r>
            <w:r w:rsidRPr="00743B9A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849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D029A9" w:rsidRPr="00317077" w:rsidRDefault="00D029A9" w:rsidP="00D849D8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D10654" w:rsidTr="00461FAA">
        <w:tc>
          <w:tcPr>
            <w:tcW w:w="10331" w:type="dxa"/>
            <w:gridSpan w:val="4"/>
            <w:vAlign w:val="center"/>
          </w:tcPr>
          <w:p w:rsidR="00D10654" w:rsidRPr="00317077" w:rsidRDefault="00D10654" w:rsidP="00D10654">
            <w:pPr>
              <w:jc w:val="center"/>
              <w:rPr>
                <w:b/>
                <w:sz w:val="24"/>
                <w:szCs w:val="24"/>
              </w:rPr>
            </w:pPr>
            <w:r w:rsidRPr="00317077">
              <w:rPr>
                <w:b/>
                <w:sz w:val="24"/>
                <w:szCs w:val="24"/>
              </w:rPr>
              <w:lastRenderedPageBreak/>
              <w:t>II. Мероприятия по усилению безопасности жилых домов, учреждений,</w:t>
            </w:r>
          </w:p>
          <w:p w:rsidR="00D10654" w:rsidRPr="00317077" w:rsidRDefault="00D10654" w:rsidP="00D10654">
            <w:pPr>
              <w:jc w:val="center"/>
              <w:rPr>
                <w:sz w:val="24"/>
                <w:szCs w:val="24"/>
              </w:rPr>
            </w:pPr>
            <w:r w:rsidRPr="00317077">
              <w:rPr>
                <w:b/>
                <w:sz w:val="24"/>
                <w:szCs w:val="24"/>
              </w:rPr>
              <w:t>мест массового пребывания людей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063C9A" w:rsidP="00C4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F74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 xml:space="preserve"> Исключить проведение массовых мероприятий без предварительного осмотра помещений сотрудником органов внутренних дел, а также организации охраны на весь период их проведения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F74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 мере необходимости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6B2F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с</w:t>
            </w:r>
            <w:r w:rsidRPr="00317077">
              <w:rPr>
                <w:sz w:val="24"/>
                <w:szCs w:val="24"/>
              </w:rPr>
              <w:t>ельски</w:t>
            </w:r>
            <w:r>
              <w:rPr>
                <w:sz w:val="24"/>
                <w:szCs w:val="24"/>
              </w:rPr>
              <w:t>й</w:t>
            </w:r>
            <w:r w:rsidRPr="00317077">
              <w:rPr>
                <w:sz w:val="24"/>
                <w:szCs w:val="24"/>
              </w:rPr>
              <w:t xml:space="preserve"> дом культуры 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063C9A" w:rsidP="00C42FC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F74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7077">
              <w:rPr>
                <w:sz w:val="24"/>
                <w:szCs w:val="24"/>
              </w:rPr>
              <w:t>Проведение сходов граждан по вопросам самоохраны жилых домов и обучению действиям в случае пожара, обнаружения взрывных устройств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F74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1 раз в полугодие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F7438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C42FC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 xml:space="preserve"> Совместно с сотрудниками МО МВД продолжить работу по периодической проверке подвалов, чердаков и иных нежилых помещений на предмет предотвращения проникновения посторонних лиц.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1 раз в полугодие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>с МО МВД России «Приютненский» (по согласованию)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029A9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Мониторинг </w:t>
            </w:r>
            <w:r w:rsidRPr="00743B9A">
              <w:rPr>
                <w:sz w:val="24"/>
                <w:szCs w:val="24"/>
              </w:rPr>
              <w:t>жилых домов, подвалов, чердаков, пустующих зданий, микрорынков на предмет установления незаконно находящихся на территории людей и обнаружения элементов подготовки террористических акций</w:t>
            </w:r>
            <w:r>
              <w:rPr>
                <w:sz w:val="24"/>
                <w:szCs w:val="24"/>
              </w:rPr>
              <w:t>.</w:t>
            </w:r>
            <w:r w:rsidRPr="00317077">
              <w:rPr>
                <w:sz w:val="24"/>
                <w:szCs w:val="24"/>
              </w:rPr>
              <w:t>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ежемесячно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муниципального образования совместно с МО МВД России «Приютненский» (по согласованию)</w:t>
            </w:r>
          </w:p>
        </w:tc>
      </w:tr>
      <w:tr w:rsidR="00562B2D" w:rsidTr="00174D45">
        <w:tc>
          <w:tcPr>
            <w:tcW w:w="10331" w:type="dxa"/>
            <w:gridSpan w:val="4"/>
            <w:vAlign w:val="center"/>
          </w:tcPr>
          <w:p w:rsidR="00562B2D" w:rsidRPr="00317077" w:rsidRDefault="00562B2D" w:rsidP="00D1065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III. </w:t>
            </w:r>
            <w:r w:rsidRPr="00317077">
              <w:rPr>
                <w:b/>
                <w:bCs/>
                <w:sz w:val="24"/>
                <w:szCs w:val="24"/>
              </w:rPr>
              <w:t>Организация среди населения разъяснительной работы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   Проведение разъяснительной работы среди населения по повышению бдительности, готовности к действиям при проявлениях терроризма, экстремизма и укреплению взаимодействия с правоохранительными органами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постоянно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совместно с МО МВД России «Приютненский» (по согласованию)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7077">
              <w:rPr>
                <w:sz w:val="24"/>
                <w:szCs w:val="24"/>
              </w:rPr>
              <w:t>Информирование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> 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17077">
              <w:rPr>
                <w:sz w:val="24"/>
                <w:szCs w:val="24"/>
              </w:rPr>
              <w:t>Организация размещения на территории муниципального образования информации о  требованиях действующего миграционного законодательства, а также контактных телефонов о том, куда следует обращаться в случаях совершения в отношении  граждан противоправных  действий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по мере необходимости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совместно с МО МВД России «Приютненский» (по согласованию)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 xml:space="preserve">Отслеживание случаев возбуждения социальной, расовой, национальной или религиозной розни, пропаганду исключительности, превосходства либо неполноценности человека по признаку его социальной, расовой, национальной, </w:t>
            </w:r>
            <w:r w:rsidRPr="00317077">
              <w:rPr>
                <w:sz w:val="24"/>
                <w:szCs w:val="24"/>
              </w:rPr>
              <w:lastRenderedPageBreak/>
              <w:t>религиозной или языковой принадлежности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 совместно с МО МВД России «Приютненский» (по согласованию)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 Проведение социальных исследований методом опроса, анкетирования на предмет выявления уровня осведомленности молодежи о молодежных общественных объединениях и обнаружения степени распространения экстремистских идей и настроений.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6B2F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Сельск</w:t>
            </w:r>
            <w:r>
              <w:rPr>
                <w:sz w:val="24"/>
                <w:szCs w:val="24"/>
              </w:rPr>
              <w:t xml:space="preserve">ая и школьная </w:t>
            </w:r>
            <w:r w:rsidRPr="00317077">
              <w:rPr>
                <w:sz w:val="24"/>
                <w:szCs w:val="24"/>
              </w:rPr>
              <w:t>библиотеки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412876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14</w:t>
            </w:r>
            <w:r w:rsidRPr="00412876">
              <w:t>.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>Организация  и проведение тематических мероприятий: конкурсов, викторин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согласно планов работ учреждений культуры</w:t>
            </w:r>
          </w:p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2852" w:type="dxa"/>
            <w:vAlign w:val="center"/>
          </w:tcPr>
          <w:p w:rsidR="00562B2D" w:rsidRPr="00317077" w:rsidRDefault="00562B2D" w:rsidP="006B2F4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Сельски</w:t>
            </w:r>
            <w:r>
              <w:rPr>
                <w:sz w:val="24"/>
                <w:szCs w:val="24"/>
              </w:rPr>
              <w:t>й</w:t>
            </w:r>
            <w:r w:rsidRPr="00317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культуры, сельская </w:t>
            </w:r>
            <w:r w:rsidRPr="00317077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а, школьная библиотека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412876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15</w:t>
            </w:r>
            <w:r w:rsidRPr="00412876">
              <w:t>.</w:t>
            </w:r>
          </w:p>
        </w:tc>
        <w:tc>
          <w:tcPr>
            <w:tcW w:w="5103" w:type="dxa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 Проведение молодежных мероприятий по антитеррористической и экстремистской направленности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раз в квартал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Сельски</w:t>
            </w:r>
            <w:r>
              <w:rPr>
                <w:sz w:val="24"/>
                <w:szCs w:val="24"/>
              </w:rPr>
              <w:t>й</w:t>
            </w:r>
            <w:r w:rsidRPr="00317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культуры, сельская </w:t>
            </w:r>
            <w:r w:rsidRPr="00317077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а, школьная библиотека</w:t>
            </w:r>
          </w:p>
        </w:tc>
      </w:tr>
      <w:tr w:rsidR="00562B2D" w:rsidTr="00190728">
        <w:tc>
          <w:tcPr>
            <w:tcW w:w="534" w:type="dxa"/>
            <w:vAlign w:val="center"/>
          </w:tcPr>
          <w:p w:rsidR="00562B2D" w:rsidRPr="00412876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16</w:t>
            </w:r>
            <w:r w:rsidRPr="00412876">
              <w:t>.</w:t>
            </w:r>
          </w:p>
        </w:tc>
        <w:tc>
          <w:tcPr>
            <w:tcW w:w="5103" w:type="dxa"/>
            <w:vAlign w:val="center"/>
          </w:tcPr>
          <w:p w:rsidR="00562B2D" w:rsidRPr="00317077" w:rsidRDefault="00562B2D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 Организация фотовыставок, выставок фотоальбомов, детских  рисунков  и  поделок с тематикой народных традиций и т.д.</w:t>
            </w:r>
          </w:p>
        </w:tc>
        <w:tc>
          <w:tcPr>
            <w:tcW w:w="184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согласно планов работ учреждений культуры и школ</w:t>
            </w:r>
          </w:p>
        </w:tc>
        <w:tc>
          <w:tcPr>
            <w:tcW w:w="2852" w:type="dxa"/>
            <w:vAlign w:val="center"/>
          </w:tcPr>
          <w:p w:rsidR="00562B2D" w:rsidRPr="00317077" w:rsidRDefault="00562B2D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Сельски</w:t>
            </w:r>
            <w:r>
              <w:rPr>
                <w:sz w:val="24"/>
                <w:szCs w:val="24"/>
              </w:rPr>
              <w:t>й</w:t>
            </w:r>
            <w:r w:rsidRPr="003170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дом культуры, сельская </w:t>
            </w:r>
            <w:r w:rsidRPr="00317077">
              <w:rPr>
                <w:sz w:val="24"/>
                <w:szCs w:val="24"/>
              </w:rPr>
              <w:t xml:space="preserve"> библиотек</w:t>
            </w:r>
            <w:r>
              <w:rPr>
                <w:sz w:val="24"/>
                <w:szCs w:val="24"/>
              </w:rPr>
              <w:t>а, школьная библиотека</w:t>
            </w:r>
          </w:p>
        </w:tc>
      </w:tr>
      <w:tr w:rsidR="00D029A9" w:rsidTr="00190728">
        <w:tc>
          <w:tcPr>
            <w:tcW w:w="534" w:type="dxa"/>
            <w:vAlign w:val="center"/>
          </w:tcPr>
          <w:p w:rsidR="00D029A9" w:rsidRDefault="00063C9A" w:rsidP="00DA51E3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5103" w:type="dxa"/>
            <w:vAlign w:val="center"/>
          </w:tcPr>
          <w:p w:rsidR="00D029A9" w:rsidRPr="00743B9A" w:rsidRDefault="00D029A9" w:rsidP="00DA51E3">
            <w:pPr>
              <w:rPr>
                <w:sz w:val="24"/>
                <w:szCs w:val="24"/>
              </w:rPr>
            </w:pPr>
            <w:r w:rsidRPr="007E159A">
              <w:rPr>
                <w:color w:val="000000"/>
                <w:spacing w:val="11"/>
                <w:sz w:val="24"/>
                <w:szCs w:val="24"/>
              </w:rPr>
              <w:t>Мониторинг библиотечного фонда на наличие в нём материалов экстремистского характера, доступа к сайтам экстремистских организаций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библиотеки</w:t>
            </w:r>
          </w:p>
        </w:tc>
      </w:tr>
      <w:tr w:rsidR="00D029A9" w:rsidTr="00B640B2">
        <w:tc>
          <w:tcPr>
            <w:tcW w:w="10331" w:type="dxa"/>
            <w:gridSpan w:val="4"/>
            <w:vAlign w:val="center"/>
          </w:tcPr>
          <w:p w:rsidR="00D029A9" w:rsidRPr="00317077" w:rsidRDefault="00D029A9" w:rsidP="001907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IV. </w:t>
            </w:r>
            <w:r w:rsidRPr="00317077">
              <w:rPr>
                <w:b/>
                <w:bCs/>
                <w:sz w:val="24"/>
                <w:szCs w:val="24"/>
              </w:rPr>
              <w:t>Организация работы среди руководителей и работников организаций, учреждений</w:t>
            </w:r>
          </w:p>
        </w:tc>
      </w:tr>
      <w:tr w:rsidR="00D029A9" w:rsidTr="00190728">
        <w:tc>
          <w:tcPr>
            <w:tcW w:w="534" w:type="dxa"/>
            <w:vAlign w:val="center"/>
          </w:tcPr>
          <w:p w:rsidR="00D029A9" w:rsidRPr="00412876" w:rsidRDefault="00D029A9" w:rsidP="00063C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1</w:t>
            </w:r>
            <w:r w:rsidR="00063C9A">
              <w:t>8</w:t>
            </w:r>
          </w:p>
        </w:tc>
        <w:tc>
          <w:tcPr>
            <w:tcW w:w="5103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>Рекомендовать руководителям  содержать в исправном состоянии ограждения по всему периметру территорий организаций, учреждений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 мере необходимости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D029A9" w:rsidP="00DA51E3">
            <w:pPr>
              <w:rPr>
                <w:sz w:val="24"/>
                <w:szCs w:val="24"/>
              </w:rPr>
            </w:pPr>
            <w:r>
              <w:t> 1</w:t>
            </w:r>
            <w:r w:rsidR="00063C9A">
              <w:t>9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317077">
              <w:rPr>
                <w:sz w:val="24"/>
                <w:szCs w:val="24"/>
              </w:rPr>
              <w:t>Рекомендовать обеспечить строгий контроль за парковкой всех видов транспортных средств около организаций, учреждений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 мере необходимости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1907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Руководители предприятий, организаций, учреждений, </w:t>
            </w:r>
            <w:r>
              <w:rPr>
                <w:sz w:val="24"/>
                <w:szCs w:val="24"/>
              </w:rPr>
              <w:t>с МО МВД России «Приютненский» (по согласованию)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063C9A" w:rsidP="00DA51E3">
            <w:pPr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>В каждом учреждении и организации разработать план эвакуации посетителей, персонала, поместить его на видном месте. 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 мере необходимости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>, руководители предприятий, организаций, учреждений 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D029A9" w:rsidP="00DA51E3">
            <w:pPr>
              <w:rPr>
                <w:sz w:val="24"/>
                <w:szCs w:val="24"/>
              </w:rPr>
            </w:pPr>
            <w:r>
              <w:t> 2</w:t>
            </w:r>
            <w:r w:rsidR="00063C9A">
              <w:t>1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Запретить персоналу учреждений и организаций принимать на хранение от посторонних лиц какие-либо предметы и вещи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 мере необходимости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Руководители предприятий, организаций, учреждений 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D029A9" w:rsidP="00DA51E3">
            <w:pPr>
              <w:rPr>
                <w:sz w:val="24"/>
                <w:szCs w:val="24"/>
              </w:rPr>
            </w:pPr>
            <w:r w:rsidRPr="00412876">
              <w:t> 2</w:t>
            </w:r>
            <w:r w:rsidR="00063C9A">
              <w:t>2</w:t>
            </w:r>
            <w:r w:rsidRPr="00412876">
              <w:t>.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 xml:space="preserve">Проведение разъяснительной работы в организациях и учреждениях по действию должностных лиц по </w:t>
            </w:r>
            <w:r>
              <w:rPr>
                <w:sz w:val="24"/>
                <w:szCs w:val="24"/>
              </w:rPr>
              <w:t xml:space="preserve"> п</w:t>
            </w:r>
            <w:r w:rsidRPr="00317077">
              <w:rPr>
                <w:sz w:val="24"/>
                <w:szCs w:val="24"/>
              </w:rPr>
              <w:t xml:space="preserve">редупреждению возможных чрезвычайных ситуаций, обусловленных террористическими </w:t>
            </w:r>
            <w:r w:rsidRPr="00317077">
              <w:rPr>
                <w:sz w:val="24"/>
                <w:szCs w:val="24"/>
              </w:rPr>
              <w:lastRenderedPageBreak/>
              <w:t>актами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lastRenderedPageBreak/>
              <w:t> ежегодно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 xml:space="preserve">, руководители предприятий, </w:t>
            </w:r>
            <w:r w:rsidRPr="00317077">
              <w:rPr>
                <w:sz w:val="24"/>
                <w:szCs w:val="24"/>
              </w:rPr>
              <w:lastRenderedPageBreak/>
              <w:t>организаций, учреждений 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D029A9" w:rsidP="00063C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lastRenderedPageBreak/>
              <w:t> 2</w:t>
            </w:r>
            <w:r w:rsidR="00063C9A">
              <w:t>3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 xml:space="preserve"> Размещение на информационных стендах  буклетов, плакатов, памяток, рекомендаций по действию в случае чрезвычайных ситуаций, обусловленных террористическими актами с указанием контактных телефонов соответствующих служб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постоянно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>, руководители предприятий, организаций, учреждений  </w:t>
            </w:r>
          </w:p>
        </w:tc>
      </w:tr>
      <w:tr w:rsidR="00D029A9" w:rsidTr="00562B2D">
        <w:tc>
          <w:tcPr>
            <w:tcW w:w="534" w:type="dxa"/>
            <w:vAlign w:val="center"/>
          </w:tcPr>
          <w:p w:rsidR="00D029A9" w:rsidRPr="00412876" w:rsidRDefault="00D029A9" w:rsidP="00063C9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2</w:t>
            </w:r>
            <w:r w:rsidR="00063C9A">
              <w:t>4</w:t>
            </w:r>
          </w:p>
        </w:tc>
        <w:tc>
          <w:tcPr>
            <w:tcW w:w="5103" w:type="dxa"/>
          </w:tcPr>
          <w:p w:rsidR="00D029A9" w:rsidRPr="00317077" w:rsidRDefault="00D029A9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17077">
              <w:rPr>
                <w:sz w:val="24"/>
                <w:szCs w:val="24"/>
              </w:rPr>
              <w:t>Проведение бесед на тему: сохранение стабильных межнациональных отношений и предупреждение межнациональных конфликтов, уважение к традициям и обычаям различных народов и национальностей</w:t>
            </w:r>
          </w:p>
        </w:tc>
        <w:tc>
          <w:tcPr>
            <w:tcW w:w="184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постоянно</w:t>
            </w:r>
          </w:p>
        </w:tc>
        <w:tc>
          <w:tcPr>
            <w:tcW w:w="2852" w:type="dxa"/>
            <w:vAlign w:val="center"/>
          </w:tcPr>
          <w:p w:rsidR="00D029A9" w:rsidRPr="00317077" w:rsidRDefault="00D029A9" w:rsidP="00DA51E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>, руководители предприятий, организаций, учреждений  </w:t>
            </w:r>
          </w:p>
        </w:tc>
      </w:tr>
      <w:tr w:rsidR="00063C9A" w:rsidTr="00562B2D">
        <w:tc>
          <w:tcPr>
            <w:tcW w:w="534" w:type="dxa"/>
            <w:vAlign w:val="center"/>
          </w:tcPr>
          <w:p w:rsidR="00063C9A" w:rsidRDefault="00063C9A" w:rsidP="00DA51E3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5103" w:type="dxa"/>
          </w:tcPr>
          <w:p w:rsidR="00063C9A" w:rsidRDefault="00063C9A" w:rsidP="00562B2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43B9A">
              <w:rPr>
                <w:sz w:val="24"/>
                <w:szCs w:val="24"/>
              </w:rPr>
              <w:t>Рекомендовать руководителям предприятий жилищно-коммунального комплекса 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</w:t>
            </w:r>
          </w:p>
        </w:tc>
        <w:tc>
          <w:tcPr>
            <w:tcW w:w="1842" w:type="dxa"/>
            <w:vAlign w:val="center"/>
          </w:tcPr>
          <w:p w:rsidR="00063C9A" w:rsidRPr="00317077" w:rsidRDefault="00063C9A" w:rsidP="004629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> постоянно</w:t>
            </w:r>
          </w:p>
        </w:tc>
        <w:tc>
          <w:tcPr>
            <w:tcW w:w="2852" w:type="dxa"/>
            <w:vAlign w:val="center"/>
          </w:tcPr>
          <w:p w:rsidR="00063C9A" w:rsidRPr="00317077" w:rsidRDefault="00063C9A" w:rsidP="004629D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17077">
              <w:rPr>
                <w:sz w:val="24"/>
                <w:szCs w:val="24"/>
              </w:rPr>
              <w:t xml:space="preserve"> 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317077">
              <w:rPr>
                <w:sz w:val="24"/>
                <w:szCs w:val="24"/>
              </w:rPr>
              <w:t>, руководители предприятий, организаций, учреждений  </w:t>
            </w:r>
          </w:p>
        </w:tc>
      </w:tr>
    </w:tbl>
    <w:p w:rsidR="00D10654" w:rsidRDefault="00D10654" w:rsidP="00D10654">
      <w:pPr>
        <w:pStyle w:val="af"/>
        <w:spacing w:before="0" w:beforeAutospacing="0" w:after="0" w:afterAutospacing="0"/>
        <w:jc w:val="center"/>
      </w:pPr>
    </w:p>
    <w:p w:rsidR="00D10654" w:rsidRPr="006504B6" w:rsidRDefault="00D54749" w:rsidP="00D54749">
      <w:pPr>
        <w:shd w:val="clear" w:color="auto" w:fill="FFFFFF"/>
        <w:spacing w:line="263" w:lineRule="atLeast"/>
        <w:jc w:val="both"/>
        <w:rPr>
          <w:color w:val="000000"/>
          <w:szCs w:val="24"/>
        </w:rPr>
      </w:pPr>
      <w:r w:rsidRPr="006504B6">
        <w:rPr>
          <w:rStyle w:val="nobr"/>
          <w:color w:val="000000"/>
          <w:szCs w:val="24"/>
        </w:rPr>
        <w:t> </w:t>
      </w:r>
    </w:p>
    <w:p w:rsidR="00D54749" w:rsidRPr="006504B6" w:rsidRDefault="00D54749" w:rsidP="00D54749">
      <w:pPr>
        <w:shd w:val="clear" w:color="auto" w:fill="FFFFFF"/>
        <w:spacing w:line="263" w:lineRule="atLeast"/>
        <w:jc w:val="both"/>
        <w:rPr>
          <w:color w:val="000000"/>
          <w:szCs w:val="24"/>
        </w:rPr>
      </w:pPr>
    </w:p>
    <w:sectPr w:rsidR="00D54749" w:rsidRPr="006504B6" w:rsidSect="00D54749">
      <w:pgSz w:w="11909" w:h="16834"/>
      <w:pgMar w:top="851" w:right="710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AB9" w:rsidRDefault="00637AB9">
      <w:r>
        <w:separator/>
      </w:r>
    </w:p>
  </w:endnote>
  <w:endnote w:type="continuationSeparator" w:id="1">
    <w:p w:rsidR="00637AB9" w:rsidRDefault="00637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AB9" w:rsidRDefault="00637AB9">
      <w:r>
        <w:separator/>
      </w:r>
    </w:p>
  </w:footnote>
  <w:footnote w:type="continuationSeparator" w:id="1">
    <w:p w:rsidR="00637AB9" w:rsidRDefault="00637A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000029"/>
    <w:multiLevelType w:val="hybridMultilevel"/>
    <w:tmpl w:val="A0BA68A6"/>
    <w:lvl w:ilvl="0" w:tplc="0B201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5582849"/>
    <w:multiLevelType w:val="hybridMultilevel"/>
    <w:tmpl w:val="0EBC8918"/>
    <w:lvl w:ilvl="0" w:tplc="6618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570013E"/>
    <w:multiLevelType w:val="hybridMultilevel"/>
    <w:tmpl w:val="EA427284"/>
    <w:lvl w:ilvl="0" w:tplc="B142C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FD4309"/>
    <w:multiLevelType w:val="hybridMultilevel"/>
    <w:tmpl w:val="F5601F22"/>
    <w:lvl w:ilvl="0" w:tplc="56742962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9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5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9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D13453"/>
    <w:multiLevelType w:val="hybridMultilevel"/>
    <w:tmpl w:val="472A882C"/>
    <w:lvl w:ilvl="0" w:tplc="960CBE2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8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28"/>
  </w:num>
  <w:num w:numId="4">
    <w:abstractNumId w:val="22"/>
  </w:num>
  <w:num w:numId="5">
    <w:abstractNumId w:val="24"/>
  </w:num>
  <w:num w:numId="6">
    <w:abstractNumId w:val="29"/>
  </w:num>
  <w:num w:numId="7">
    <w:abstractNumId w:val="40"/>
  </w:num>
  <w:num w:numId="8">
    <w:abstractNumId w:val="23"/>
  </w:num>
  <w:num w:numId="9">
    <w:abstractNumId w:val="15"/>
  </w:num>
  <w:num w:numId="10">
    <w:abstractNumId w:val="25"/>
  </w:num>
  <w:num w:numId="11">
    <w:abstractNumId w:val="5"/>
  </w:num>
  <w:num w:numId="12">
    <w:abstractNumId w:val="35"/>
  </w:num>
  <w:num w:numId="13">
    <w:abstractNumId w:val="36"/>
  </w:num>
  <w:num w:numId="14">
    <w:abstractNumId w:val="37"/>
  </w:num>
  <w:num w:numId="15">
    <w:abstractNumId w:val="38"/>
  </w:num>
  <w:num w:numId="16">
    <w:abstractNumId w:val="3"/>
  </w:num>
  <w:num w:numId="17">
    <w:abstractNumId w:val="19"/>
  </w:num>
  <w:num w:numId="18">
    <w:abstractNumId w:val="31"/>
  </w:num>
  <w:num w:numId="19">
    <w:abstractNumId w:val="44"/>
  </w:num>
  <w:num w:numId="20">
    <w:abstractNumId w:val="46"/>
  </w:num>
  <w:num w:numId="21">
    <w:abstractNumId w:val="9"/>
  </w:num>
  <w:num w:numId="22">
    <w:abstractNumId w:val="14"/>
  </w:num>
  <w:num w:numId="23">
    <w:abstractNumId w:val="13"/>
  </w:num>
  <w:num w:numId="24">
    <w:abstractNumId w:val="11"/>
  </w:num>
  <w:num w:numId="25">
    <w:abstractNumId w:val="20"/>
  </w:num>
  <w:num w:numId="26">
    <w:abstractNumId w:val="26"/>
  </w:num>
  <w:num w:numId="27">
    <w:abstractNumId w:val="42"/>
  </w:num>
  <w:num w:numId="28">
    <w:abstractNumId w:val="45"/>
  </w:num>
  <w:num w:numId="29">
    <w:abstractNumId w:val="39"/>
  </w:num>
  <w:num w:numId="30">
    <w:abstractNumId w:val="12"/>
  </w:num>
  <w:num w:numId="31">
    <w:abstractNumId w:val="48"/>
  </w:num>
  <w:num w:numId="32">
    <w:abstractNumId w:val="8"/>
  </w:num>
  <w:num w:numId="33">
    <w:abstractNumId w:val="32"/>
  </w:num>
  <w:num w:numId="34">
    <w:abstractNumId w:val="41"/>
  </w:num>
  <w:num w:numId="35">
    <w:abstractNumId w:val="4"/>
  </w:num>
  <w:num w:numId="36">
    <w:abstractNumId w:val="27"/>
  </w:num>
  <w:num w:numId="37">
    <w:abstractNumId w:val="33"/>
  </w:num>
  <w:num w:numId="38">
    <w:abstractNumId w:val="30"/>
  </w:num>
  <w:num w:numId="39">
    <w:abstractNumId w:val="6"/>
  </w:num>
  <w:num w:numId="40">
    <w:abstractNumId w:val="18"/>
  </w:num>
  <w:num w:numId="41">
    <w:abstractNumId w:val="16"/>
  </w:num>
  <w:num w:numId="42">
    <w:abstractNumId w:val="0"/>
  </w:num>
  <w:num w:numId="43">
    <w:abstractNumId w:val="47"/>
  </w:num>
  <w:num w:numId="44">
    <w:abstractNumId w:val="21"/>
  </w:num>
  <w:num w:numId="45">
    <w:abstractNumId w:val="43"/>
  </w:num>
  <w:num w:numId="46">
    <w:abstractNumId w:val="1"/>
  </w:num>
  <w:num w:numId="47">
    <w:abstractNumId w:val="2"/>
  </w:num>
  <w:num w:numId="48">
    <w:abstractNumId w:val="17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3CEA"/>
    <w:rsid w:val="00037EEE"/>
    <w:rsid w:val="00054E12"/>
    <w:rsid w:val="00060A92"/>
    <w:rsid w:val="00061EB1"/>
    <w:rsid w:val="00063AD7"/>
    <w:rsid w:val="00063C9A"/>
    <w:rsid w:val="00073563"/>
    <w:rsid w:val="00090AE5"/>
    <w:rsid w:val="00091535"/>
    <w:rsid w:val="000A4CC1"/>
    <w:rsid w:val="000B2BC6"/>
    <w:rsid w:val="000B4335"/>
    <w:rsid w:val="000C2213"/>
    <w:rsid w:val="000D1906"/>
    <w:rsid w:val="000D4642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0728"/>
    <w:rsid w:val="00194896"/>
    <w:rsid w:val="001977D7"/>
    <w:rsid w:val="001A0CA6"/>
    <w:rsid w:val="001A3C88"/>
    <w:rsid w:val="001A4B9E"/>
    <w:rsid w:val="001B4294"/>
    <w:rsid w:val="001B5D7D"/>
    <w:rsid w:val="001C02D6"/>
    <w:rsid w:val="001C2C3A"/>
    <w:rsid w:val="001C7AAD"/>
    <w:rsid w:val="001D2F9D"/>
    <w:rsid w:val="001D55FD"/>
    <w:rsid w:val="001E1C18"/>
    <w:rsid w:val="001F397B"/>
    <w:rsid w:val="00201BD5"/>
    <w:rsid w:val="00211413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C5408"/>
    <w:rsid w:val="002D507E"/>
    <w:rsid w:val="002D7623"/>
    <w:rsid w:val="002D78D8"/>
    <w:rsid w:val="002E642C"/>
    <w:rsid w:val="00310C6E"/>
    <w:rsid w:val="00314327"/>
    <w:rsid w:val="00324BEA"/>
    <w:rsid w:val="00343168"/>
    <w:rsid w:val="0034683B"/>
    <w:rsid w:val="00353252"/>
    <w:rsid w:val="00356454"/>
    <w:rsid w:val="003719EB"/>
    <w:rsid w:val="003831D9"/>
    <w:rsid w:val="0039318E"/>
    <w:rsid w:val="003A53A7"/>
    <w:rsid w:val="003A6E19"/>
    <w:rsid w:val="003B2B06"/>
    <w:rsid w:val="003B4407"/>
    <w:rsid w:val="003C3F6F"/>
    <w:rsid w:val="003C49C8"/>
    <w:rsid w:val="003D749B"/>
    <w:rsid w:val="003D7B9B"/>
    <w:rsid w:val="003E0C60"/>
    <w:rsid w:val="003F63FE"/>
    <w:rsid w:val="00406389"/>
    <w:rsid w:val="00411451"/>
    <w:rsid w:val="00422E4D"/>
    <w:rsid w:val="00436710"/>
    <w:rsid w:val="00441756"/>
    <w:rsid w:val="00451B4A"/>
    <w:rsid w:val="0045443A"/>
    <w:rsid w:val="00465AED"/>
    <w:rsid w:val="00484915"/>
    <w:rsid w:val="00485067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07F9F"/>
    <w:rsid w:val="005154D4"/>
    <w:rsid w:val="005312C8"/>
    <w:rsid w:val="005354BC"/>
    <w:rsid w:val="00542D94"/>
    <w:rsid w:val="00546927"/>
    <w:rsid w:val="0055071F"/>
    <w:rsid w:val="00556045"/>
    <w:rsid w:val="00561430"/>
    <w:rsid w:val="0056166F"/>
    <w:rsid w:val="00562B2D"/>
    <w:rsid w:val="0056716A"/>
    <w:rsid w:val="005679B8"/>
    <w:rsid w:val="005707F7"/>
    <w:rsid w:val="005719A0"/>
    <w:rsid w:val="0057279B"/>
    <w:rsid w:val="00577316"/>
    <w:rsid w:val="00583DA7"/>
    <w:rsid w:val="0059239B"/>
    <w:rsid w:val="005A2077"/>
    <w:rsid w:val="005B2209"/>
    <w:rsid w:val="005B5A9B"/>
    <w:rsid w:val="005B7A2A"/>
    <w:rsid w:val="005C31CD"/>
    <w:rsid w:val="005C563E"/>
    <w:rsid w:val="005D1F75"/>
    <w:rsid w:val="005D3300"/>
    <w:rsid w:val="005E2000"/>
    <w:rsid w:val="005F44A1"/>
    <w:rsid w:val="005F6575"/>
    <w:rsid w:val="00604263"/>
    <w:rsid w:val="00614002"/>
    <w:rsid w:val="00614AB3"/>
    <w:rsid w:val="00617DE1"/>
    <w:rsid w:val="00637AB9"/>
    <w:rsid w:val="00637BB7"/>
    <w:rsid w:val="00645D4A"/>
    <w:rsid w:val="006766AA"/>
    <w:rsid w:val="00683077"/>
    <w:rsid w:val="00690707"/>
    <w:rsid w:val="00694A82"/>
    <w:rsid w:val="006B1F60"/>
    <w:rsid w:val="006B2F4E"/>
    <w:rsid w:val="006B74D3"/>
    <w:rsid w:val="007018F0"/>
    <w:rsid w:val="007145C4"/>
    <w:rsid w:val="00715A9B"/>
    <w:rsid w:val="007167F3"/>
    <w:rsid w:val="0073319E"/>
    <w:rsid w:val="007510B5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D67DC"/>
    <w:rsid w:val="007E5CC3"/>
    <w:rsid w:val="007E629E"/>
    <w:rsid w:val="00804F1E"/>
    <w:rsid w:val="00805286"/>
    <w:rsid w:val="00813541"/>
    <w:rsid w:val="00823E05"/>
    <w:rsid w:val="00843C55"/>
    <w:rsid w:val="00845985"/>
    <w:rsid w:val="00852AD8"/>
    <w:rsid w:val="00855BED"/>
    <w:rsid w:val="0086751F"/>
    <w:rsid w:val="008704D7"/>
    <w:rsid w:val="00870E0D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D4F47"/>
    <w:rsid w:val="008E33D6"/>
    <w:rsid w:val="008F1628"/>
    <w:rsid w:val="008F2877"/>
    <w:rsid w:val="009036B2"/>
    <w:rsid w:val="00905CCE"/>
    <w:rsid w:val="00911DCD"/>
    <w:rsid w:val="009235B6"/>
    <w:rsid w:val="00925F82"/>
    <w:rsid w:val="009270C6"/>
    <w:rsid w:val="009331AC"/>
    <w:rsid w:val="0094359E"/>
    <w:rsid w:val="0095539D"/>
    <w:rsid w:val="00974472"/>
    <w:rsid w:val="009849D1"/>
    <w:rsid w:val="00991ED5"/>
    <w:rsid w:val="00994F5A"/>
    <w:rsid w:val="009A3BCE"/>
    <w:rsid w:val="009C040D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16A95"/>
    <w:rsid w:val="00A21E96"/>
    <w:rsid w:val="00A24A03"/>
    <w:rsid w:val="00A261D2"/>
    <w:rsid w:val="00A3628B"/>
    <w:rsid w:val="00A367B0"/>
    <w:rsid w:val="00A57916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7D3"/>
    <w:rsid w:val="00AE6D26"/>
    <w:rsid w:val="00AE6EE1"/>
    <w:rsid w:val="00AF75AA"/>
    <w:rsid w:val="00B002FD"/>
    <w:rsid w:val="00B0626C"/>
    <w:rsid w:val="00B3630D"/>
    <w:rsid w:val="00B3641C"/>
    <w:rsid w:val="00B479C7"/>
    <w:rsid w:val="00B479FB"/>
    <w:rsid w:val="00B523D4"/>
    <w:rsid w:val="00B54B72"/>
    <w:rsid w:val="00B740B8"/>
    <w:rsid w:val="00B75507"/>
    <w:rsid w:val="00B93766"/>
    <w:rsid w:val="00BA5C01"/>
    <w:rsid w:val="00BA5D36"/>
    <w:rsid w:val="00BB515D"/>
    <w:rsid w:val="00BB5D75"/>
    <w:rsid w:val="00BC138D"/>
    <w:rsid w:val="00BD4BF8"/>
    <w:rsid w:val="00BE6A71"/>
    <w:rsid w:val="00C05962"/>
    <w:rsid w:val="00C13219"/>
    <w:rsid w:val="00C16EB0"/>
    <w:rsid w:val="00C34567"/>
    <w:rsid w:val="00C413EA"/>
    <w:rsid w:val="00C4385D"/>
    <w:rsid w:val="00C441D9"/>
    <w:rsid w:val="00C44738"/>
    <w:rsid w:val="00C53A68"/>
    <w:rsid w:val="00C5738B"/>
    <w:rsid w:val="00C93762"/>
    <w:rsid w:val="00C944D4"/>
    <w:rsid w:val="00CA030D"/>
    <w:rsid w:val="00CA08D1"/>
    <w:rsid w:val="00CB30F6"/>
    <w:rsid w:val="00CC6236"/>
    <w:rsid w:val="00CD322A"/>
    <w:rsid w:val="00CD3C2E"/>
    <w:rsid w:val="00CE098A"/>
    <w:rsid w:val="00CE6A7D"/>
    <w:rsid w:val="00CF2561"/>
    <w:rsid w:val="00CF2ECE"/>
    <w:rsid w:val="00D029A9"/>
    <w:rsid w:val="00D10654"/>
    <w:rsid w:val="00D17172"/>
    <w:rsid w:val="00D173E8"/>
    <w:rsid w:val="00D3425E"/>
    <w:rsid w:val="00D34653"/>
    <w:rsid w:val="00D37336"/>
    <w:rsid w:val="00D37851"/>
    <w:rsid w:val="00D444DB"/>
    <w:rsid w:val="00D46271"/>
    <w:rsid w:val="00D4733F"/>
    <w:rsid w:val="00D54749"/>
    <w:rsid w:val="00D55D3A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C4E43"/>
    <w:rsid w:val="00DC64C2"/>
    <w:rsid w:val="00DE2D1F"/>
    <w:rsid w:val="00E11FF2"/>
    <w:rsid w:val="00E12E23"/>
    <w:rsid w:val="00E2306E"/>
    <w:rsid w:val="00E253EF"/>
    <w:rsid w:val="00E3110C"/>
    <w:rsid w:val="00E36F47"/>
    <w:rsid w:val="00E403A8"/>
    <w:rsid w:val="00E5428D"/>
    <w:rsid w:val="00E62265"/>
    <w:rsid w:val="00E70A51"/>
    <w:rsid w:val="00E73E5E"/>
    <w:rsid w:val="00E74910"/>
    <w:rsid w:val="00EA1FA9"/>
    <w:rsid w:val="00EA5CD4"/>
    <w:rsid w:val="00EB79D2"/>
    <w:rsid w:val="00EC30BB"/>
    <w:rsid w:val="00EC5911"/>
    <w:rsid w:val="00EE01B7"/>
    <w:rsid w:val="00EE1AC2"/>
    <w:rsid w:val="00EE629F"/>
    <w:rsid w:val="00F01E41"/>
    <w:rsid w:val="00F0732F"/>
    <w:rsid w:val="00F10ADD"/>
    <w:rsid w:val="00F10BDD"/>
    <w:rsid w:val="00F31E5D"/>
    <w:rsid w:val="00F34D14"/>
    <w:rsid w:val="00F42460"/>
    <w:rsid w:val="00F42FB5"/>
    <w:rsid w:val="00F5252A"/>
    <w:rsid w:val="00F53CF9"/>
    <w:rsid w:val="00F57380"/>
    <w:rsid w:val="00F65F72"/>
    <w:rsid w:val="00F6724F"/>
    <w:rsid w:val="00F73452"/>
    <w:rsid w:val="00F74164"/>
    <w:rsid w:val="00F77991"/>
    <w:rsid w:val="00F81222"/>
    <w:rsid w:val="00F916BF"/>
    <w:rsid w:val="00FA0A48"/>
    <w:rsid w:val="00FA401C"/>
    <w:rsid w:val="00FA53DA"/>
    <w:rsid w:val="00FC1DAF"/>
    <w:rsid w:val="00FC4ACC"/>
    <w:rsid w:val="00FC7888"/>
    <w:rsid w:val="00FE748D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7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Normal">
    <w:name w:val="ConsNormal"/>
    <w:rsid w:val="00C944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944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3D749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Noparagraphstyle">
    <w:name w:val="[No paragraph style]"/>
    <w:rsid w:val="003D749B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E36F47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aj">
    <w:name w:val="_aj"/>
    <w:basedOn w:val="a"/>
    <w:rsid w:val="0005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3A53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mpact">
    <w:name w:val="Compact"/>
    <w:basedOn w:val="ac"/>
    <w:qFormat/>
    <w:rsid w:val="003D7B9B"/>
    <w:pPr>
      <w:widowControl/>
      <w:autoSpaceDE/>
      <w:autoSpaceDN/>
      <w:adjustRightInd/>
      <w:spacing w:before="36" w:after="36"/>
    </w:pPr>
    <w:rPr>
      <w:rFonts w:ascii="Calibri" w:eastAsia="Calibri" w:hAnsi="Calibri"/>
      <w:sz w:val="24"/>
      <w:szCs w:val="24"/>
      <w:lang w:val="en-US" w:eastAsia="en-US"/>
    </w:rPr>
  </w:style>
  <w:style w:type="paragraph" w:customStyle="1" w:styleId="FirstParagraph">
    <w:name w:val="First Paragraph"/>
    <w:basedOn w:val="ac"/>
    <w:next w:val="ac"/>
    <w:qFormat/>
    <w:rsid w:val="003D7B9B"/>
    <w:pPr>
      <w:widowControl/>
      <w:autoSpaceDE/>
      <w:autoSpaceDN/>
      <w:adjustRightInd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blk">
    <w:name w:val="blk"/>
    <w:basedOn w:val="a0"/>
    <w:rsid w:val="00D54749"/>
  </w:style>
  <w:style w:type="character" w:customStyle="1" w:styleId="nobr">
    <w:name w:val="nobr"/>
    <w:basedOn w:val="a0"/>
    <w:rsid w:val="00D54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5869D-2B19-4A0E-8B54-8560D5361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4</cp:revision>
  <cp:lastPrinted>2021-10-13T09:55:00Z</cp:lastPrinted>
  <dcterms:created xsi:type="dcterms:W3CDTF">2022-03-16T11:46:00Z</dcterms:created>
  <dcterms:modified xsi:type="dcterms:W3CDTF">2022-03-17T08:17:00Z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