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DD" w:rsidRDefault="00A20C4C" w:rsidP="00855BED">
      <w:pPr>
        <w:framePr w:h="1286" w:hSpace="38" w:wrap="notBeside" w:vAnchor="text" w:hAnchor="page" w:x="5549" w:y="-47"/>
        <w:rPr>
          <w:sz w:val="24"/>
          <w:szCs w:val="24"/>
        </w:rPr>
      </w:pPr>
      <w:r>
        <w:rPr>
          <w:noProof/>
          <w:sz w:val="24"/>
          <w:szCs w:val="24"/>
        </w:rPr>
        <w:drawing>
          <wp:inline distT="0" distB="0" distL="0" distR="0">
            <wp:extent cx="76200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62000" cy="819150"/>
                    </a:xfrm>
                    <a:prstGeom prst="rect">
                      <a:avLst/>
                    </a:prstGeom>
                    <a:noFill/>
                    <a:ln w="9525">
                      <a:noFill/>
                      <a:miter lim="800000"/>
                      <a:headEnd/>
                      <a:tailEnd/>
                    </a:ln>
                  </pic:spPr>
                </pic:pic>
              </a:graphicData>
            </a:graphic>
          </wp:inline>
        </w:drawing>
      </w:r>
    </w:p>
    <w:p w:rsidR="00F10BDD" w:rsidRDefault="00855BED" w:rsidP="00206345">
      <w:pPr>
        <w:shd w:val="clear" w:color="auto" w:fill="FFFFFF"/>
        <w:spacing w:before="100" w:beforeAutospacing="1" w:after="100" w:afterAutospacing="1" w:line="274" w:lineRule="exact"/>
        <w:jc w:val="center"/>
      </w:pPr>
      <w:r>
        <w:rPr>
          <w:b/>
          <w:bCs/>
          <w:color w:val="323232"/>
          <w:spacing w:val="1"/>
          <w:sz w:val="24"/>
          <w:szCs w:val="24"/>
        </w:rPr>
        <w:lastRenderedPageBreak/>
        <w:t>ХАЛЬМГ ТАҢҺ</w:t>
      </w:r>
      <w:r w:rsidR="00F10BDD">
        <w:rPr>
          <w:b/>
          <w:bCs/>
          <w:color w:val="323232"/>
          <w:spacing w:val="1"/>
          <w:sz w:val="24"/>
          <w:szCs w:val="24"/>
        </w:rPr>
        <w:t>ЧИН</w:t>
      </w:r>
      <w:r w:rsidR="00206345">
        <w:rPr>
          <w:b/>
          <w:bCs/>
          <w:color w:val="323232"/>
          <w:spacing w:val="1"/>
          <w:sz w:val="24"/>
          <w:szCs w:val="24"/>
        </w:rPr>
        <w:t xml:space="preserve">                        </w:t>
      </w:r>
      <w:r w:rsidR="00F10BDD">
        <w:rPr>
          <w:b/>
          <w:bCs/>
          <w:color w:val="323232"/>
          <w:spacing w:val="-1"/>
          <w:sz w:val="24"/>
          <w:szCs w:val="24"/>
        </w:rPr>
        <w:t>ҮЛДЧН</w:t>
      </w:r>
      <w:r>
        <w:rPr>
          <w:b/>
          <w:bCs/>
          <w:color w:val="323232"/>
          <w:spacing w:val="-1"/>
          <w:sz w:val="24"/>
          <w:szCs w:val="24"/>
        </w:rPr>
        <w:t xml:space="preserve"> СЕЛ</w:t>
      </w:r>
      <w:r w:rsidR="00F10BDD">
        <w:rPr>
          <w:b/>
          <w:bCs/>
          <w:color w:val="323232"/>
          <w:spacing w:val="-1"/>
          <w:sz w:val="24"/>
          <w:szCs w:val="24"/>
        </w:rPr>
        <w:t>ӘНӘ</w:t>
      </w:r>
      <w:r w:rsidR="00206345">
        <w:rPr>
          <w:b/>
          <w:bCs/>
          <w:color w:val="323232"/>
          <w:spacing w:val="-1"/>
          <w:sz w:val="24"/>
          <w:szCs w:val="24"/>
        </w:rPr>
        <w:t xml:space="preserve"> </w:t>
      </w:r>
      <w:r>
        <w:rPr>
          <w:b/>
          <w:bCs/>
          <w:color w:val="323232"/>
          <w:spacing w:val="1"/>
          <w:sz w:val="24"/>
          <w:szCs w:val="24"/>
        </w:rPr>
        <w:t>МУНИЦИПАЛЬН</w:t>
      </w:r>
      <w:r w:rsidR="00206345">
        <w:rPr>
          <w:b/>
          <w:bCs/>
          <w:color w:val="323232"/>
          <w:spacing w:val="1"/>
          <w:sz w:val="24"/>
          <w:szCs w:val="24"/>
        </w:rPr>
        <w:t xml:space="preserve">                  </w:t>
      </w:r>
      <w:r w:rsidR="00F10BDD">
        <w:rPr>
          <w:b/>
          <w:bCs/>
          <w:color w:val="323232"/>
          <w:spacing w:val="1"/>
          <w:sz w:val="24"/>
          <w:szCs w:val="24"/>
        </w:rPr>
        <w:t>БҮРДӘЦИН</w:t>
      </w:r>
      <w:r w:rsidR="00206345">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206345">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206345">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206345">
        <w:rPr>
          <w:b/>
          <w:bCs/>
          <w:color w:val="323232"/>
          <w:spacing w:val="-1"/>
          <w:sz w:val="24"/>
          <w:szCs w:val="24"/>
        </w:rPr>
        <w:t xml:space="preserve"> </w:t>
      </w:r>
      <w:r>
        <w:rPr>
          <w:b/>
          <w:bCs/>
          <w:color w:val="323232"/>
          <w:spacing w:val="1"/>
          <w:sz w:val="24"/>
          <w:szCs w:val="24"/>
        </w:rPr>
        <w:t>МУНИЦИПАЛЬНОГО</w:t>
      </w:r>
      <w:r w:rsidR="00206345">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206345">
      <w:pPr>
        <w:shd w:val="clear" w:color="auto" w:fill="FFFFFF"/>
        <w:spacing w:before="100" w:beforeAutospacing="1" w:after="100" w:afterAutospacing="1" w:line="274" w:lineRule="exact"/>
        <w:ind w:firstLine="734"/>
        <w:sectPr w:rsidR="00F10ADD" w:rsidSect="00F04311">
          <w:type w:val="continuous"/>
          <w:pgSz w:w="11909" w:h="16834"/>
          <w:pgMar w:top="567" w:right="583" w:bottom="360" w:left="1539" w:header="720" w:footer="720" w:gutter="0"/>
          <w:cols w:num="2" w:space="720" w:equalWidth="0">
            <w:col w:w="3706" w:space="2092"/>
            <w:col w:w="3988"/>
          </w:cols>
          <w:noEndnote/>
        </w:sectPr>
      </w:pPr>
    </w:p>
    <w:p w:rsidR="00206345" w:rsidRPr="00A20C4C" w:rsidRDefault="00F10ADD" w:rsidP="00206345">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F04311">
        <w:rPr>
          <w:color w:val="000000"/>
          <w:spacing w:val="1"/>
          <w:sz w:val="24"/>
          <w:szCs w:val="24"/>
        </w:rPr>
        <w:t>Северная, 23</w:t>
      </w:r>
      <w:r w:rsidR="00206345">
        <w:rPr>
          <w:color w:val="000000"/>
          <w:spacing w:val="1"/>
          <w:sz w:val="24"/>
          <w:szCs w:val="24"/>
        </w:rPr>
        <w:t xml:space="preserve">                  </w:t>
      </w:r>
      <w:r w:rsidR="00206345">
        <w:rPr>
          <w:color w:val="000000"/>
          <w:spacing w:val="-1"/>
          <w:sz w:val="24"/>
          <w:szCs w:val="24"/>
        </w:rPr>
        <w:t xml:space="preserve">(84736) 9-7-1-82, </w:t>
      </w:r>
      <w:r w:rsidR="00A20C4C">
        <w:rPr>
          <w:color w:val="000000"/>
          <w:spacing w:val="-1"/>
          <w:sz w:val="24"/>
          <w:szCs w:val="24"/>
          <w:lang w:val="en-US"/>
        </w:rPr>
        <w:t>e</w:t>
      </w:r>
      <w:r w:rsidR="00A20C4C" w:rsidRPr="00A20C4C">
        <w:rPr>
          <w:color w:val="000000"/>
          <w:spacing w:val="-1"/>
          <w:sz w:val="24"/>
          <w:szCs w:val="24"/>
        </w:rPr>
        <w:t>-</w:t>
      </w:r>
      <w:r w:rsidR="00A20C4C">
        <w:rPr>
          <w:color w:val="000000"/>
          <w:spacing w:val="-1"/>
          <w:sz w:val="24"/>
          <w:szCs w:val="24"/>
          <w:lang w:val="en-US"/>
        </w:rPr>
        <w:t>mail</w:t>
      </w:r>
      <w:r w:rsidR="00A20C4C" w:rsidRPr="00A20C4C">
        <w:rPr>
          <w:color w:val="000000"/>
          <w:spacing w:val="-1"/>
          <w:sz w:val="24"/>
          <w:szCs w:val="24"/>
        </w:rPr>
        <w:t xml:space="preserve">: </w:t>
      </w:r>
      <w:proofErr w:type="spellStart"/>
      <w:r w:rsidR="00A20C4C">
        <w:rPr>
          <w:color w:val="000000"/>
          <w:spacing w:val="-1"/>
          <w:sz w:val="24"/>
          <w:szCs w:val="24"/>
          <w:lang w:val="en-US"/>
        </w:rPr>
        <w:t>smo</w:t>
      </w:r>
      <w:proofErr w:type="spellEnd"/>
      <w:r w:rsidR="00A20C4C" w:rsidRPr="00A20C4C">
        <w:rPr>
          <w:color w:val="000000"/>
          <w:spacing w:val="-1"/>
          <w:sz w:val="24"/>
          <w:szCs w:val="24"/>
        </w:rPr>
        <w:t>.</w:t>
      </w:r>
      <w:proofErr w:type="spellStart"/>
      <w:r w:rsidR="00A20C4C">
        <w:rPr>
          <w:color w:val="000000"/>
          <w:spacing w:val="-1"/>
          <w:sz w:val="24"/>
          <w:szCs w:val="24"/>
          <w:lang w:val="en-US"/>
        </w:rPr>
        <w:t>Ulduchiny</w:t>
      </w:r>
      <w:proofErr w:type="spellEnd"/>
      <w:r w:rsidR="00A20C4C" w:rsidRPr="00A20C4C">
        <w:rPr>
          <w:color w:val="000000"/>
          <w:spacing w:val="-1"/>
          <w:sz w:val="24"/>
          <w:szCs w:val="24"/>
        </w:rPr>
        <w:t>@</w:t>
      </w:r>
      <w:r w:rsidR="00A20C4C">
        <w:rPr>
          <w:color w:val="000000"/>
          <w:spacing w:val="-1"/>
          <w:sz w:val="24"/>
          <w:szCs w:val="24"/>
          <w:lang w:val="en-US"/>
        </w:rPr>
        <w:t>mail</w:t>
      </w:r>
      <w:r w:rsidR="00A20C4C" w:rsidRPr="00A20C4C">
        <w:rPr>
          <w:color w:val="000000"/>
          <w:spacing w:val="-1"/>
          <w:sz w:val="24"/>
          <w:szCs w:val="24"/>
        </w:rPr>
        <w:t>.</w:t>
      </w:r>
      <w:proofErr w:type="spellStart"/>
      <w:r w:rsidR="00A20C4C">
        <w:rPr>
          <w:color w:val="000000"/>
          <w:spacing w:val="-1"/>
          <w:sz w:val="24"/>
          <w:szCs w:val="24"/>
          <w:lang w:val="en-US"/>
        </w:rPr>
        <w:t>ru</w:t>
      </w:r>
      <w:proofErr w:type="spellEnd"/>
    </w:p>
    <w:p w:rsidR="00F10ADD" w:rsidRDefault="00F10ADD" w:rsidP="00206345">
      <w:pPr>
        <w:shd w:val="clear" w:color="auto" w:fill="FFFFFF"/>
        <w:spacing w:before="100" w:beforeAutospacing="1" w:after="100" w:afterAutospacing="1"/>
      </w:pPr>
    </w:p>
    <w:p w:rsidR="00F10ADD" w:rsidRDefault="00F10ADD" w:rsidP="00206345">
      <w:pPr>
        <w:shd w:val="clear" w:color="auto" w:fill="FFFFFF"/>
        <w:spacing w:before="100" w:beforeAutospacing="1" w:after="100" w:afterAutospacing="1"/>
        <w:jc w:val="center"/>
        <w:sectPr w:rsidR="00F10ADD">
          <w:type w:val="continuous"/>
          <w:pgSz w:w="11909" w:h="16834"/>
          <w:pgMar w:top="1068" w:right="583" w:bottom="360" w:left="1534" w:header="720" w:footer="720" w:gutter="0"/>
          <w:cols w:space="60"/>
          <w:noEndnote/>
        </w:sectPr>
      </w:pPr>
    </w:p>
    <w:p w:rsidR="00D43464" w:rsidRDefault="00E86334" w:rsidP="00D43464">
      <w:pPr>
        <w:shd w:val="clear" w:color="auto" w:fill="FFFFFF"/>
        <w:ind w:right="-3883"/>
        <w:rPr>
          <w:b/>
          <w:sz w:val="24"/>
          <w:szCs w:val="24"/>
        </w:rPr>
      </w:pPr>
      <w:r w:rsidRPr="00E86334">
        <w:rPr>
          <w:noProof/>
          <w:sz w:val="24"/>
          <w:szCs w:val="24"/>
        </w:rPr>
        <w:lastRenderedPageBreak/>
        <w:pict>
          <v:line id="_x0000_s1026" style="position:absolute;z-index:251657216;mso-position-horizontal-relative:margin" from="-17.05pt,-24.25pt" to="477.85pt,-24.25pt" o:allowincell="f" strokeweight="3.6pt">
            <w10:wrap anchorx="margin"/>
          </v:line>
        </w:pict>
      </w:r>
      <w:r w:rsidRPr="00E86334">
        <w:rPr>
          <w:noProof/>
          <w:sz w:val="24"/>
          <w:szCs w:val="24"/>
        </w:rPr>
        <w:pict>
          <v:line id="_x0000_s1027" style="position:absolute;z-index:251658240;mso-position-horizontal-relative:margin" from="-17.05pt,-15.6pt" to="477.35pt,-15.6pt" o:allowincell="f" strokeweight=".7pt">
            <w10:wrap anchorx="margin"/>
          </v:line>
        </w:pict>
      </w:r>
      <w:r w:rsidR="00F10ADD" w:rsidRPr="00973E1D">
        <w:rPr>
          <w:b/>
          <w:bCs/>
          <w:color w:val="323232"/>
          <w:spacing w:val="-4"/>
          <w:sz w:val="24"/>
          <w:szCs w:val="24"/>
        </w:rPr>
        <w:t xml:space="preserve">  </w:t>
      </w:r>
      <w:r w:rsidR="00F10ADD" w:rsidRPr="00973E1D">
        <w:rPr>
          <w:sz w:val="24"/>
          <w:szCs w:val="24"/>
        </w:rPr>
        <w:br w:type="column"/>
      </w:r>
      <w:r w:rsidR="00B61FE4" w:rsidRPr="00973E1D">
        <w:rPr>
          <w:sz w:val="24"/>
          <w:szCs w:val="24"/>
        </w:rPr>
        <w:lastRenderedPageBreak/>
        <w:t xml:space="preserve">            </w:t>
      </w:r>
      <w:r w:rsidR="00D43464" w:rsidRPr="00D43464">
        <w:rPr>
          <w:b/>
          <w:sz w:val="24"/>
          <w:szCs w:val="24"/>
        </w:rPr>
        <w:t>ПО</w:t>
      </w:r>
      <w:r w:rsidR="00D43464">
        <w:rPr>
          <w:b/>
          <w:sz w:val="24"/>
          <w:szCs w:val="24"/>
        </w:rPr>
        <w:t>СТАНОВЛЕНИЕ</w:t>
      </w:r>
      <w:r w:rsidR="00616F45" w:rsidRPr="00973E1D">
        <w:rPr>
          <w:b/>
          <w:sz w:val="24"/>
          <w:szCs w:val="24"/>
        </w:rPr>
        <w:t xml:space="preserve"> № </w:t>
      </w:r>
      <w:r w:rsidR="00B351BB">
        <w:rPr>
          <w:b/>
          <w:sz w:val="24"/>
          <w:szCs w:val="24"/>
        </w:rPr>
        <w:t>2</w:t>
      </w:r>
      <w:r w:rsidR="00A6701E">
        <w:rPr>
          <w:b/>
          <w:sz w:val="24"/>
          <w:szCs w:val="24"/>
        </w:rPr>
        <w:t>5</w:t>
      </w:r>
    </w:p>
    <w:p w:rsidR="00F10BDD" w:rsidRPr="00973E1D" w:rsidRDefault="00B61FE4" w:rsidP="004C0E00">
      <w:pPr>
        <w:shd w:val="clear" w:color="auto" w:fill="FFFFFF"/>
        <w:ind w:right="-2749"/>
        <w:rPr>
          <w:sz w:val="24"/>
          <w:szCs w:val="24"/>
        </w:rPr>
        <w:sectPr w:rsidR="00F10BDD" w:rsidRPr="00973E1D" w:rsidSect="00B7315B">
          <w:type w:val="continuous"/>
          <w:pgSz w:w="11909" w:h="16834"/>
          <w:pgMar w:top="1068" w:right="994" w:bottom="360" w:left="1755" w:header="720" w:footer="720" w:gutter="0"/>
          <w:cols w:num="3" w:space="720" w:equalWidth="0">
            <w:col w:w="2354" w:space="2"/>
            <w:col w:w="5952" w:space="2"/>
            <w:col w:w="850"/>
          </w:cols>
          <w:noEndnote/>
        </w:sectPr>
      </w:pPr>
      <w:r w:rsidRPr="00973E1D">
        <w:rPr>
          <w:sz w:val="24"/>
          <w:szCs w:val="24"/>
        </w:rPr>
        <w:t xml:space="preserve">             </w:t>
      </w:r>
      <w:r w:rsidR="001F5C98" w:rsidRPr="00973E1D">
        <w:rPr>
          <w:sz w:val="24"/>
          <w:szCs w:val="24"/>
        </w:rPr>
        <w:t xml:space="preserve">            </w:t>
      </w:r>
      <w:r w:rsidR="00B7315B">
        <w:rPr>
          <w:sz w:val="24"/>
          <w:szCs w:val="24"/>
        </w:rPr>
        <w:t xml:space="preserve">                                                       </w:t>
      </w:r>
      <w:r w:rsidRPr="00973E1D">
        <w:rPr>
          <w:sz w:val="24"/>
          <w:szCs w:val="24"/>
        </w:rPr>
        <w:t xml:space="preserve"> </w:t>
      </w:r>
      <w:r w:rsidR="00F10ADD" w:rsidRPr="00973E1D">
        <w:rPr>
          <w:sz w:val="24"/>
          <w:szCs w:val="24"/>
        </w:rPr>
        <w:br w:type="column"/>
      </w:r>
    </w:p>
    <w:p w:rsidR="00B7315B" w:rsidRDefault="00B7315B" w:rsidP="00D43464">
      <w:pPr>
        <w:rPr>
          <w:b/>
          <w:bCs/>
          <w:color w:val="323232"/>
          <w:spacing w:val="-4"/>
          <w:sz w:val="24"/>
          <w:szCs w:val="24"/>
        </w:rPr>
      </w:pPr>
      <w:r w:rsidRPr="00973E1D">
        <w:rPr>
          <w:noProof/>
          <w:sz w:val="24"/>
          <w:szCs w:val="24"/>
        </w:rPr>
        <w:lastRenderedPageBreak/>
        <w:t>«2</w:t>
      </w:r>
      <w:r w:rsidR="00E1691A">
        <w:rPr>
          <w:noProof/>
          <w:sz w:val="24"/>
          <w:szCs w:val="24"/>
        </w:rPr>
        <w:t>7</w:t>
      </w:r>
      <w:r w:rsidRPr="00973E1D">
        <w:rPr>
          <w:noProof/>
          <w:sz w:val="24"/>
          <w:szCs w:val="24"/>
        </w:rPr>
        <w:t>» декабря</w:t>
      </w:r>
      <w:r w:rsidRPr="00973E1D">
        <w:rPr>
          <w:b/>
          <w:bCs/>
          <w:color w:val="323232"/>
          <w:spacing w:val="-4"/>
          <w:sz w:val="24"/>
          <w:szCs w:val="24"/>
        </w:rPr>
        <w:t xml:space="preserve">  </w:t>
      </w:r>
      <w:r w:rsidRPr="00973E1D">
        <w:rPr>
          <w:bCs/>
          <w:color w:val="323232"/>
          <w:spacing w:val="-4"/>
          <w:sz w:val="24"/>
          <w:szCs w:val="24"/>
        </w:rPr>
        <w:t>201</w:t>
      </w:r>
      <w:r w:rsidR="00B351BB">
        <w:rPr>
          <w:bCs/>
          <w:color w:val="323232"/>
          <w:spacing w:val="-4"/>
          <w:sz w:val="24"/>
          <w:szCs w:val="24"/>
        </w:rPr>
        <w:t>7</w:t>
      </w:r>
      <w:r w:rsidRPr="00973E1D">
        <w:rPr>
          <w:bCs/>
          <w:color w:val="323232"/>
          <w:spacing w:val="-4"/>
          <w:sz w:val="24"/>
          <w:szCs w:val="24"/>
        </w:rPr>
        <w:t xml:space="preserve"> </w:t>
      </w:r>
      <w:r w:rsidRPr="006E5852">
        <w:rPr>
          <w:bCs/>
          <w:color w:val="323232"/>
          <w:spacing w:val="-4"/>
          <w:sz w:val="24"/>
          <w:szCs w:val="24"/>
        </w:rPr>
        <w:t xml:space="preserve">г </w:t>
      </w:r>
      <w:r w:rsidRPr="00973E1D">
        <w:rPr>
          <w:b/>
          <w:bCs/>
          <w:color w:val="323232"/>
          <w:spacing w:val="-4"/>
          <w:sz w:val="24"/>
          <w:szCs w:val="24"/>
        </w:rPr>
        <w:t xml:space="preserve">     </w:t>
      </w:r>
      <w:r w:rsidR="006E5852">
        <w:rPr>
          <w:b/>
          <w:bCs/>
          <w:color w:val="323232"/>
          <w:spacing w:val="-4"/>
          <w:sz w:val="24"/>
          <w:szCs w:val="24"/>
        </w:rPr>
        <w:t xml:space="preserve">                                                                          </w:t>
      </w:r>
      <w:r w:rsidR="009358CE">
        <w:rPr>
          <w:b/>
          <w:bCs/>
          <w:color w:val="323232"/>
          <w:spacing w:val="-4"/>
          <w:sz w:val="24"/>
          <w:szCs w:val="24"/>
        </w:rPr>
        <w:t xml:space="preserve">                  </w:t>
      </w:r>
      <w:r w:rsidR="006E5852">
        <w:rPr>
          <w:b/>
          <w:bCs/>
          <w:color w:val="323232"/>
          <w:spacing w:val="-4"/>
          <w:sz w:val="24"/>
          <w:szCs w:val="24"/>
        </w:rPr>
        <w:t xml:space="preserve"> с. </w:t>
      </w:r>
      <w:r w:rsidR="006E5852" w:rsidRPr="006E5852">
        <w:rPr>
          <w:bCs/>
          <w:color w:val="323232"/>
          <w:spacing w:val="-4"/>
          <w:sz w:val="24"/>
          <w:szCs w:val="24"/>
        </w:rPr>
        <w:t>Ульдючины</w:t>
      </w:r>
    </w:p>
    <w:p w:rsidR="00B7315B" w:rsidRDefault="00B7315B" w:rsidP="00D43464">
      <w:pPr>
        <w:rPr>
          <w:b/>
          <w:bCs/>
          <w:color w:val="323232"/>
          <w:spacing w:val="-4"/>
          <w:sz w:val="24"/>
          <w:szCs w:val="24"/>
        </w:rPr>
      </w:pPr>
    </w:p>
    <w:p w:rsidR="00A6701E" w:rsidRPr="00A6701E" w:rsidRDefault="00A6701E" w:rsidP="00A6701E">
      <w:pPr>
        <w:jc w:val="center"/>
        <w:rPr>
          <w:b/>
          <w:sz w:val="22"/>
          <w:szCs w:val="22"/>
        </w:rPr>
      </w:pPr>
      <w:r w:rsidRPr="00A6701E">
        <w:rPr>
          <w:b/>
          <w:sz w:val="22"/>
          <w:szCs w:val="22"/>
        </w:rPr>
        <w:t>Об утверждении Порядка формирования и ведения</w:t>
      </w:r>
    </w:p>
    <w:p w:rsidR="00206345" w:rsidRPr="00A6701E" w:rsidRDefault="00A6701E" w:rsidP="00A6701E">
      <w:pPr>
        <w:jc w:val="center"/>
        <w:rPr>
          <w:b/>
          <w:sz w:val="22"/>
          <w:szCs w:val="22"/>
        </w:rPr>
      </w:pPr>
      <w:r w:rsidRPr="00A6701E">
        <w:rPr>
          <w:b/>
          <w:sz w:val="22"/>
          <w:szCs w:val="22"/>
        </w:rPr>
        <w:t xml:space="preserve">реестра источников доходов бюджета </w:t>
      </w:r>
      <w:r w:rsidR="00206345" w:rsidRPr="00A6701E">
        <w:rPr>
          <w:b/>
          <w:sz w:val="22"/>
          <w:szCs w:val="22"/>
        </w:rPr>
        <w:t>Ульдючинского сельского  муниципального образования</w:t>
      </w:r>
      <w:r w:rsidR="00812E07" w:rsidRPr="00A6701E">
        <w:rPr>
          <w:b/>
          <w:sz w:val="22"/>
          <w:szCs w:val="22"/>
        </w:rPr>
        <w:t xml:space="preserve"> Республики Калмыкия </w:t>
      </w:r>
      <w:r w:rsidR="00206345" w:rsidRPr="00A6701E">
        <w:rPr>
          <w:b/>
          <w:sz w:val="22"/>
          <w:szCs w:val="22"/>
        </w:rPr>
        <w:t xml:space="preserve"> </w:t>
      </w:r>
    </w:p>
    <w:p w:rsidR="00206345" w:rsidRPr="00A6701E" w:rsidRDefault="00206345" w:rsidP="00A6701E">
      <w:pPr>
        <w:jc w:val="center"/>
        <w:rPr>
          <w:b/>
          <w:sz w:val="22"/>
          <w:szCs w:val="22"/>
        </w:rPr>
      </w:pPr>
    </w:p>
    <w:p w:rsidR="00A6701E" w:rsidRPr="00C87364" w:rsidRDefault="00A6701E" w:rsidP="00A6701E">
      <w:pPr>
        <w:jc w:val="center"/>
        <w:rPr>
          <w:b/>
        </w:rPr>
      </w:pPr>
    </w:p>
    <w:p w:rsidR="00A6701E" w:rsidRPr="00A6701E" w:rsidRDefault="00A6701E" w:rsidP="00A6701E">
      <w:pPr>
        <w:suppressAutoHyphens/>
        <w:ind w:firstLine="567"/>
        <w:jc w:val="both"/>
        <w:rPr>
          <w:b/>
          <w:snapToGrid w:val="0"/>
          <w:sz w:val="24"/>
          <w:szCs w:val="24"/>
        </w:rPr>
      </w:pPr>
      <w:proofErr w:type="gramStart"/>
      <w:r w:rsidRPr="00A6701E">
        <w:rPr>
          <w:sz w:val="24"/>
          <w:szCs w:val="24"/>
        </w:rPr>
        <w:t>В соответствии со статьей 47.1 Бюджетного кодекса Российской Федерации, Постановлением Правительства Российской Федерации 31 августа 2017 года №</w:t>
      </w:r>
      <w:r w:rsidRPr="00A6701E">
        <w:rPr>
          <w:color w:val="000000"/>
          <w:sz w:val="24"/>
          <w:szCs w:val="24"/>
        </w:rPr>
        <w:t xml:space="preserve">868  «О порядке формирования и ведения перечня источников доходов Российской Федерации», </w:t>
      </w:r>
      <w:r w:rsidRPr="00A6701E">
        <w:rPr>
          <w:sz w:val="24"/>
          <w:szCs w:val="24"/>
        </w:rPr>
        <w:t xml:space="preserve">пунктом 3 Постановления Правительства Республики Калмыкия 30 августа 2017 года № 302 </w:t>
      </w:r>
      <w:r w:rsidRPr="00A6701E">
        <w:rPr>
          <w:color w:val="333333"/>
          <w:sz w:val="24"/>
          <w:szCs w:val="24"/>
          <w:shd w:val="clear" w:color="auto" w:fill="FFFFFF"/>
        </w:rPr>
        <w:t>"О формировании и ведении реестров источников доходов республиканского бюджета и бюджета Территориального фонда обязательного медицинского страхования Республики Калмыкия и представлении реестров</w:t>
      </w:r>
      <w:proofErr w:type="gramEnd"/>
      <w:r w:rsidRPr="00A6701E">
        <w:rPr>
          <w:color w:val="333333"/>
          <w:sz w:val="24"/>
          <w:szCs w:val="24"/>
          <w:shd w:val="clear" w:color="auto" w:fill="FFFFFF"/>
        </w:rPr>
        <w:t xml:space="preserve"> источников доходов бюджетов муниципальных образований Республики Калмыкия и реестра </w:t>
      </w:r>
      <w:proofErr w:type="gramStart"/>
      <w:r w:rsidRPr="00A6701E">
        <w:rPr>
          <w:color w:val="333333"/>
          <w:sz w:val="24"/>
          <w:szCs w:val="24"/>
          <w:shd w:val="clear" w:color="auto" w:fill="FFFFFF"/>
        </w:rPr>
        <w:t>источников доходов бюджета Территориального фонда обязательного медицинского страхования Республики</w:t>
      </w:r>
      <w:proofErr w:type="gramEnd"/>
      <w:r w:rsidRPr="00A6701E">
        <w:rPr>
          <w:color w:val="333333"/>
          <w:sz w:val="24"/>
          <w:szCs w:val="24"/>
          <w:shd w:val="clear" w:color="auto" w:fill="FFFFFF"/>
        </w:rPr>
        <w:t xml:space="preserve"> Калмыкия»</w:t>
      </w:r>
    </w:p>
    <w:p w:rsidR="00A6701E" w:rsidRPr="00A6701E" w:rsidRDefault="00A6701E" w:rsidP="00A6701E">
      <w:pPr>
        <w:ind w:firstLine="708"/>
        <w:jc w:val="center"/>
        <w:rPr>
          <w:sz w:val="24"/>
          <w:szCs w:val="24"/>
        </w:rPr>
      </w:pPr>
    </w:p>
    <w:p w:rsidR="00A6701E" w:rsidRPr="00A6701E" w:rsidRDefault="00A6701E" w:rsidP="00A6701E">
      <w:pPr>
        <w:ind w:firstLine="708"/>
        <w:rPr>
          <w:sz w:val="24"/>
          <w:szCs w:val="24"/>
        </w:rPr>
      </w:pPr>
      <w:r>
        <w:rPr>
          <w:sz w:val="24"/>
          <w:szCs w:val="24"/>
        </w:rPr>
        <w:t xml:space="preserve">                                               </w:t>
      </w:r>
      <w:r w:rsidRPr="00A6701E">
        <w:rPr>
          <w:sz w:val="24"/>
          <w:szCs w:val="24"/>
        </w:rPr>
        <w:t>ПОСТАНОВЛЯЮ:</w:t>
      </w:r>
    </w:p>
    <w:p w:rsidR="00A6701E" w:rsidRPr="00A6701E" w:rsidRDefault="00A6701E" w:rsidP="00A6701E">
      <w:pPr>
        <w:tabs>
          <w:tab w:val="left" w:pos="851"/>
          <w:tab w:val="left" w:pos="1134"/>
        </w:tabs>
        <w:ind w:firstLine="851"/>
        <w:jc w:val="both"/>
        <w:rPr>
          <w:sz w:val="24"/>
          <w:szCs w:val="24"/>
        </w:rPr>
      </w:pPr>
    </w:p>
    <w:p w:rsidR="00A6701E" w:rsidRPr="00A6701E" w:rsidRDefault="00A6701E" w:rsidP="00A6701E">
      <w:pPr>
        <w:widowControl/>
        <w:numPr>
          <w:ilvl w:val="0"/>
          <w:numId w:val="3"/>
        </w:numPr>
        <w:tabs>
          <w:tab w:val="left" w:pos="851"/>
          <w:tab w:val="left" w:pos="1134"/>
        </w:tabs>
        <w:autoSpaceDE/>
        <w:autoSpaceDN/>
        <w:adjustRightInd/>
        <w:ind w:left="0" w:firstLine="851"/>
        <w:jc w:val="both"/>
        <w:rPr>
          <w:snapToGrid w:val="0"/>
          <w:sz w:val="24"/>
          <w:szCs w:val="24"/>
        </w:rPr>
      </w:pPr>
      <w:r w:rsidRPr="00A6701E">
        <w:rPr>
          <w:snapToGrid w:val="0"/>
          <w:sz w:val="24"/>
          <w:szCs w:val="24"/>
        </w:rPr>
        <w:t xml:space="preserve"> Утвердить прилагаемый Порядок формирования и ведения реестра источников доходов бюджета </w:t>
      </w:r>
      <w:r>
        <w:rPr>
          <w:snapToGrid w:val="0"/>
          <w:sz w:val="24"/>
          <w:szCs w:val="24"/>
        </w:rPr>
        <w:t>Ульдючинского</w:t>
      </w:r>
      <w:r w:rsidRPr="00A6701E">
        <w:rPr>
          <w:snapToGrid w:val="0"/>
          <w:sz w:val="24"/>
          <w:szCs w:val="24"/>
        </w:rPr>
        <w:t xml:space="preserve"> сельского</w:t>
      </w:r>
      <w:r w:rsidRPr="00A6701E">
        <w:rPr>
          <w:sz w:val="24"/>
          <w:szCs w:val="24"/>
        </w:rPr>
        <w:t xml:space="preserve"> муниципального образования Республики Калмыкия</w:t>
      </w:r>
      <w:r w:rsidRPr="00A6701E">
        <w:rPr>
          <w:snapToGrid w:val="0"/>
          <w:sz w:val="24"/>
          <w:szCs w:val="24"/>
        </w:rPr>
        <w:t>.</w:t>
      </w:r>
    </w:p>
    <w:p w:rsidR="00A6701E" w:rsidRPr="00A6701E" w:rsidRDefault="00A6701E" w:rsidP="00A6701E">
      <w:pPr>
        <w:widowControl/>
        <w:numPr>
          <w:ilvl w:val="0"/>
          <w:numId w:val="3"/>
        </w:numPr>
        <w:tabs>
          <w:tab w:val="left" w:pos="851"/>
          <w:tab w:val="left" w:pos="1134"/>
        </w:tabs>
        <w:autoSpaceDE/>
        <w:autoSpaceDN/>
        <w:adjustRightInd/>
        <w:ind w:left="0" w:firstLine="851"/>
        <w:jc w:val="both"/>
        <w:rPr>
          <w:snapToGrid w:val="0"/>
          <w:sz w:val="24"/>
          <w:szCs w:val="24"/>
        </w:rPr>
      </w:pPr>
      <w:r w:rsidRPr="00A6701E">
        <w:rPr>
          <w:snapToGrid w:val="0"/>
          <w:sz w:val="24"/>
          <w:szCs w:val="24"/>
        </w:rPr>
        <w:t xml:space="preserve">Установить, что Порядок  формирования и ведения реестра источников доходов бюджета  </w:t>
      </w:r>
      <w:r>
        <w:rPr>
          <w:snapToGrid w:val="0"/>
          <w:sz w:val="24"/>
          <w:szCs w:val="24"/>
        </w:rPr>
        <w:t>Ульдючинского</w:t>
      </w:r>
      <w:r w:rsidRPr="00A6701E">
        <w:rPr>
          <w:snapToGrid w:val="0"/>
          <w:sz w:val="24"/>
          <w:szCs w:val="24"/>
        </w:rPr>
        <w:t xml:space="preserve"> сельского</w:t>
      </w:r>
      <w:r w:rsidRPr="00A6701E">
        <w:rPr>
          <w:sz w:val="24"/>
          <w:szCs w:val="24"/>
        </w:rPr>
        <w:t xml:space="preserve"> муниципального образования Республики Калмыкия</w:t>
      </w:r>
      <w:r w:rsidRPr="00A6701E">
        <w:rPr>
          <w:snapToGrid w:val="0"/>
          <w:sz w:val="24"/>
          <w:szCs w:val="24"/>
        </w:rPr>
        <w:t xml:space="preserve">, утвержденный настоящим Постановлением, применяется при  формировании  и ведении  реестра источников доходов бюджета </w:t>
      </w:r>
      <w:r>
        <w:rPr>
          <w:snapToGrid w:val="0"/>
          <w:sz w:val="24"/>
          <w:szCs w:val="24"/>
        </w:rPr>
        <w:t>Ульдючинского</w:t>
      </w:r>
      <w:r w:rsidRPr="00A6701E">
        <w:rPr>
          <w:snapToGrid w:val="0"/>
          <w:sz w:val="24"/>
          <w:szCs w:val="24"/>
        </w:rPr>
        <w:t xml:space="preserve"> сельского</w:t>
      </w:r>
      <w:r w:rsidRPr="00A6701E">
        <w:rPr>
          <w:sz w:val="24"/>
          <w:szCs w:val="24"/>
        </w:rPr>
        <w:t xml:space="preserve"> муниципального образования Республики Калмыкия</w:t>
      </w:r>
      <w:r w:rsidRPr="00A6701E">
        <w:rPr>
          <w:snapToGrid w:val="0"/>
          <w:sz w:val="24"/>
          <w:szCs w:val="24"/>
        </w:rPr>
        <w:t>.</w:t>
      </w:r>
    </w:p>
    <w:p w:rsidR="00A6701E" w:rsidRPr="00A6701E" w:rsidRDefault="00A6701E" w:rsidP="00A6701E">
      <w:pPr>
        <w:widowControl/>
        <w:numPr>
          <w:ilvl w:val="0"/>
          <w:numId w:val="3"/>
        </w:numPr>
        <w:tabs>
          <w:tab w:val="left" w:pos="851"/>
          <w:tab w:val="left" w:pos="1134"/>
        </w:tabs>
        <w:autoSpaceDE/>
        <w:autoSpaceDN/>
        <w:adjustRightInd/>
        <w:ind w:left="0" w:firstLine="851"/>
        <w:jc w:val="both"/>
        <w:rPr>
          <w:snapToGrid w:val="0"/>
          <w:sz w:val="24"/>
          <w:szCs w:val="24"/>
        </w:rPr>
      </w:pPr>
      <w:r w:rsidRPr="00A6701E">
        <w:rPr>
          <w:snapToGrid w:val="0"/>
          <w:sz w:val="24"/>
          <w:szCs w:val="24"/>
        </w:rPr>
        <w:t xml:space="preserve"> Настоящее постановление вступает в силу со дня его принятия, за исключением пункта 12 Порядка, который вступает в силу с 01 января 2019.</w:t>
      </w:r>
    </w:p>
    <w:p w:rsidR="009358CE" w:rsidRPr="009358CE" w:rsidRDefault="00206345" w:rsidP="00A6701E">
      <w:pPr>
        <w:jc w:val="both"/>
        <w:rPr>
          <w:sz w:val="24"/>
          <w:szCs w:val="24"/>
        </w:rPr>
      </w:pPr>
      <w:r w:rsidRPr="00206345">
        <w:rPr>
          <w:sz w:val="25"/>
          <w:szCs w:val="25"/>
        </w:rPr>
        <w:t xml:space="preserve">            </w:t>
      </w:r>
      <w:r w:rsidR="00A6701E">
        <w:rPr>
          <w:sz w:val="25"/>
          <w:szCs w:val="25"/>
        </w:rPr>
        <w:t xml:space="preserve">  4. </w:t>
      </w:r>
      <w:r w:rsidR="009358CE" w:rsidRPr="009358CE">
        <w:rPr>
          <w:sz w:val="24"/>
          <w:szCs w:val="24"/>
        </w:rPr>
        <w:t xml:space="preserve"> Настоящее решение разместить на официальном сайте Приютненского  района в сети Интернет: </w:t>
      </w:r>
      <w:hyperlink r:id="rId6" w:history="1">
        <w:r w:rsidR="009358CE" w:rsidRPr="009358CE">
          <w:rPr>
            <w:rStyle w:val="a9"/>
            <w:bCs/>
            <w:sz w:val="24"/>
            <w:szCs w:val="24"/>
          </w:rPr>
          <w:t>http://</w:t>
        </w:r>
        <w:proofErr w:type="spellStart"/>
        <w:r w:rsidR="009358CE" w:rsidRPr="009358CE">
          <w:rPr>
            <w:rStyle w:val="a9"/>
            <w:sz w:val="24"/>
            <w:szCs w:val="24"/>
            <w:lang w:val="en-US"/>
          </w:rPr>
          <w:t>priutnoe</w:t>
        </w:r>
        <w:proofErr w:type="spellEnd"/>
        <w:r w:rsidR="009358CE" w:rsidRPr="009358CE">
          <w:rPr>
            <w:rStyle w:val="a9"/>
            <w:bCs/>
            <w:sz w:val="24"/>
            <w:szCs w:val="24"/>
          </w:rPr>
          <w:t>.rk08.ru</w:t>
        </w:r>
      </w:hyperlink>
    </w:p>
    <w:p w:rsidR="00206345" w:rsidRPr="009358CE" w:rsidRDefault="00206345" w:rsidP="00A6701E">
      <w:pPr>
        <w:ind w:firstLine="851"/>
        <w:jc w:val="both"/>
        <w:rPr>
          <w:sz w:val="24"/>
          <w:szCs w:val="24"/>
        </w:rPr>
      </w:pPr>
      <w:r w:rsidRPr="009358CE">
        <w:rPr>
          <w:sz w:val="24"/>
          <w:szCs w:val="24"/>
        </w:rPr>
        <w:t xml:space="preserve"> </w:t>
      </w:r>
    </w:p>
    <w:p w:rsidR="00A6701E" w:rsidRDefault="00973E1D" w:rsidP="00A6701E">
      <w:pPr>
        <w:shd w:val="clear" w:color="auto" w:fill="FFFFFF"/>
        <w:spacing w:before="100" w:beforeAutospacing="1" w:after="100" w:afterAutospacing="1" w:line="240" w:lineRule="exact"/>
        <w:ind w:hanging="1276"/>
        <w:rPr>
          <w:sz w:val="24"/>
          <w:szCs w:val="24"/>
        </w:rPr>
      </w:pPr>
      <w:r w:rsidRPr="009358CE">
        <w:rPr>
          <w:sz w:val="24"/>
          <w:szCs w:val="24"/>
        </w:rPr>
        <w:t xml:space="preserve">             </w:t>
      </w:r>
      <w:r w:rsidR="00A6701E">
        <w:rPr>
          <w:sz w:val="24"/>
          <w:szCs w:val="24"/>
        </w:rPr>
        <w:t xml:space="preserve">                   </w:t>
      </w:r>
    </w:p>
    <w:p w:rsidR="00F10ADD" w:rsidRDefault="00A6701E" w:rsidP="00A6701E">
      <w:pPr>
        <w:shd w:val="clear" w:color="auto" w:fill="FFFFFF"/>
        <w:spacing w:before="100" w:beforeAutospacing="1" w:after="100" w:afterAutospacing="1" w:line="240" w:lineRule="exact"/>
        <w:ind w:hanging="1276"/>
        <w:rPr>
          <w:sz w:val="24"/>
          <w:szCs w:val="24"/>
        </w:rPr>
      </w:pPr>
      <w:r>
        <w:rPr>
          <w:sz w:val="24"/>
          <w:szCs w:val="24"/>
        </w:rPr>
        <w:t xml:space="preserve">                               </w:t>
      </w:r>
      <w:r w:rsidR="00F10ADD" w:rsidRPr="009358CE">
        <w:rPr>
          <w:sz w:val="24"/>
          <w:szCs w:val="24"/>
        </w:rPr>
        <w:t xml:space="preserve">Глава </w:t>
      </w:r>
      <w:r w:rsidR="00F04311" w:rsidRPr="009358CE">
        <w:rPr>
          <w:sz w:val="24"/>
          <w:szCs w:val="24"/>
        </w:rPr>
        <w:t xml:space="preserve"> </w:t>
      </w:r>
      <w:r w:rsidR="00F10ADD" w:rsidRPr="009358CE">
        <w:rPr>
          <w:sz w:val="24"/>
          <w:szCs w:val="24"/>
        </w:rPr>
        <w:t xml:space="preserve">Ульдючинского СМО РК _______________ </w:t>
      </w:r>
      <w:r w:rsidR="00710D07">
        <w:rPr>
          <w:sz w:val="24"/>
          <w:szCs w:val="24"/>
        </w:rPr>
        <w:t>Б.И. Санзыров</w:t>
      </w:r>
    </w:p>
    <w:p w:rsidR="009358CE" w:rsidRDefault="009358CE">
      <w:pPr>
        <w:shd w:val="clear" w:color="auto" w:fill="FFFFFF"/>
        <w:tabs>
          <w:tab w:val="left" w:pos="1171"/>
        </w:tabs>
        <w:spacing w:after="374" w:line="322" w:lineRule="exact"/>
        <w:ind w:left="5" w:firstLine="730"/>
        <w:rPr>
          <w:sz w:val="24"/>
          <w:szCs w:val="24"/>
        </w:rPr>
      </w:pPr>
    </w:p>
    <w:p w:rsidR="00E150F5" w:rsidRDefault="00E150F5">
      <w:pPr>
        <w:shd w:val="clear" w:color="auto" w:fill="FFFFFF"/>
        <w:tabs>
          <w:tab w:val="left" w:pos="1171"/>
        </w:tabs>
        <w:spacing w:after="374" w:line="322" w:lineRule="exact"/>
        <w:ind w:left="5" w:firstLine="730"/>
        <w:rPr>
          <w:sz w:val="24"/>
          <w:szCs w:val="24"/>
        </w:rPr>
      </w:pPr>
    </w:p>
    <w:p w:rsidR="009358CE" w:rsidRDefault="009358CE" w:rsidP="009358CE">
      <w:pPr>
        <w:jc w:val="both"/>
      </w:pPr>
    </w:p>
    <w:p w:rsidR="009358CE" w:rsidRDefault="009358CE" w:rsidP="009358CE">
      <w:pPr>
        <w:jc w:val="both"/>
      </w:pPr>
    </w:p>
    <w:p w:rsidR="00A6701E" w:rsidRPr="00A6701E" w:rsidRDefault="00A6701E" w:rsidP="00A6701E">
      <w:pPr>
        <w:jc w:val="right"/>
        <w:rPr>
          <w:sz w:val="22"/>
          <w:szCs w:val="22"/>
        </w:rPr>
      </w:pPr>
      <w:r w:rsidRPr="00A6701E">
        <w:rPr>
          <w:sz w:val="22"/>
          <w:szCs w:val="22"/>
        </w:rPr>
        <w:lastRenderedPageBreak/>
        <w:t xml:space="preserve">Утвержден </w:t>
      </w:r>
    </w:p>
    <w:p w:rsidR="00A6701E" w:rsidRPr="00A6701E" w:rsidRDefault="00A6701E" w:rsidP="00A6701E">
      <w:pPr>
        <w:jc w:val="right"/>
        <w:rPr>
          <w:sz w:val="22"/>
          <w:szCs w:val="22"/>
        </w:rPr>
      </w:pPr>
      <w:r w:rsidRPr="00A6701E">
        <w:rPr>
          <w:sz w:val="22"/>
          <w:szCs w:val="22"/>
        </w:rPr>
        <w:t>Постановлением Администрации</w:t>
      </w:r>
    </w:p>
    <w:p w:rsidR="00A6701E" w:rsidRPr="00A6701E" w:rsidRDefault="00A6701E" w:rsidP="00A6701E">
      <w:pPr>
        <w:jc w:val="right"/>
        <w:rPr>
          <w:sz w:val="22"/>
          <w:szCs w:val="22"/>
        </w:rPr>
      </w:pPr>
      <w:r>
        <w:rPr>
          <w:sz w:val="22"/>
          <w:szCs w:val="22"/>
        </w:rPr>
        <w:t>Ульдючинского</w:t>
      </w:r>
      <w:r w:rsidRPr="00A6701E">
        <w:rPr>
          <w:sz w:val="22"/>
          <w:szCs w:val="22"/>
        </w:rPr>
        <w:t xml:space="preserve"> СМО РК</w:t>
      </w:r>
    </w:p>
    <w:p w:rsidR="00A6701E" w:rsidRPr="00A6701E" w:rsidRDefault="00A6701E" w:rsidP="00A6701E">
      <w:pPr>
        <w:jc w:val="right"/>
        <w:rPr>
          <w:sz w:val="22"/>
          <w:szCs w:val="22"/>
        </w:rPr>
      </w:pPr>
      <w:r w:rsidRPr="00A6701E">
        <w:rPr>
          <w:sz w:val="22"/>
          <w:szCs w:val="22"/>
        </w:rPr>
        <w:t>№</w:t>
      </w:r>
      <w:r w:rsidR="00E1691A">
        <w:rPr>
          <w:sz w:val="22"/>
          <w:szCs w:val="22"/>
        </w:rPr>
        <w:t xml:space="preserve"> 25</w:t>
      </w:r>
      <w:r w:rsidRPr="00A6701E">
        <w:rPr>
          <w:sz w:val="22"/>
          <w:szCs w:val="22"/>
        </w:rPr>
        <w:t xml:space="preserve"> от «27» декабря 2017 г.</w:t>
      </w:r>
    </w:p>
    <w:p w:rsidR="00A6701E" w:rsidRDefault="00A6701E" w:rsidP="00A6701E">
      <w:pPr>
        <w:jc w:val="right"/>
      </w:pPr>
    </w:p>
    <w:p w:rsidR="00A6701E" w:rsidRDefault="00A6701E" w:rsidP="00A6701E">
      <w:pPr>
        <w:jc w:val="both"/>
      </w:pPr>
    </w:p>
    <w:p w:rsidR="00A6701E" w:rsidRPr="00F73FAD" w:rsidRDefault="00A6701E" w:rsidP="00A6701E">
      <w:pPr>
        <w:jc w:val="center"/>
        <w:rPr>
          <w:sz w:val="28"/>
          <w:szCs w:val="28"/>
        </w:rPr>
      </w:pPr>
      <w:r w:rsidRPr="00F73FAD">
        <w:rPr>
          <w:sz w:val="28"/>
          <w:szCs w:val="28"/>
        </w:rPr>
        <w:t>Порядок</w:t>
      </w:r>
    </w:p>
    <w:p w:rsidR="00A6701E" w:rsidRPr="00F73FAD" w:rsidRDefault="00A6701E" w:rsidP="00A6701E">
      <w:pPr>
        <w:jc w:val="center"/>
        <w:rPr>
          <w:sz w:val="28"/>
          <w:szCs w:val="28"/>
        </w:rPr>
      </w:pPr>
      <w:r w:rsidRPr="00F73FAD">
        <w:rPr>
          <w:sz w:val="28"/>
          <w:szCs w:val="28"/>
        </w:rPr>
        <w:t>формирования и ведения реестра источников доходов бюджета</w:t>
      </w:r>
    </w:p>
    <w:p w:rsidR="00A6701E" w:rsidRPr="00F73FAD" w:rsidRDefault="00A6701E" w:rsidP="00A6701E">
      <w:pPr>
        <w:jc w:val="center"/>
        <w:rPr>
          <w:sz w:val="28"/>
          <w:szCs w:val="28"/>
        </w:rPr>
      </w:pPr>
      <w:r>
        <w:rPr>
          <w:sz w:val="28"/>
          <w:szCs w:val="28"/>
        </w:rPr>
        <w:t>Ульдючинского сельского</w:t>
      </w:r>
      <w:r w:rsidRPr="00AA2946">
        <w:rPr>
          <w:sz w:val="28"/>
          <w:szCs w:val="28"/>
        </w:rPr>
        <w:t xml:space="preserve"> муниципального образования Республики Калмыкия</w:t>
      </w:r>
      <w:r>
        <w:rPr>
          <w:sz w:val="28"/>
          <w:szCs w:val="28"/>
        </w:rPr>
        <w:t xml:space="preserve"> </w:t>
      </w:r>
    </w:p>
    <w:p w:rsidR="00A6701E" w:rsidRPr="00F73FAD" w:rsidRDefault="00A6701E" w:rsidP="00A6701E">
      <w:pPr>
        <w:jc w:val="center"/>
        <w:rPr>
          <w:sz w:val="28"/>
          <w:szCs w:val="28"/>
        </w:rPr>
      </w:pPr>
    </w:p>
    <w:p w:rsidR="00A6701E" w:rsidRPr="00A6701E" w:rsidRDefault="00A6701E" w:rsidP="00A6701E">
      <w:pPr>
        <w:ind w:firstLine="708"/>
        <w:jc w:val="both"/>
        <w:rPr>
          <w:sz w:val="24"/>
          <w:szCs w:val="24"/>
        </w:rPr>
      </w:pPr>
      <w:r w:rsidRPr="00A6701E">
        <w:rPr>
          <w:sz w:val="24"/>
          <w:szCs w:val="24"/>
        </w:rPr>
        <w:t>1. Настоящий Порядок формирования и ведения реестра  источников доходов бюджета  Ульдючинского СМО РК (далее - Порядок) определяет правила формирования и ведения реестра источников доходов бюджета  Ульдючинского СМО РК (далее  -  реестр источников доходов бюджета).</w:t>
      </w:r>
    </w:p>
    <w:p w:rsidR="00A6701E" w:rsidRPr="00A6701E" w:rsidRDefault="00A6701E" w:rsidP="00A6701E">
      <w:pPr>
        <w:ind w:firstLine="708"/>
        <w:jc w:val="both"/>
        <w:rPr>
          <w:sz w:val="24"/>
          <w:szCs w:val="24"/>
        </w:rPr>
      </w:pPr>
      <w:r w:rsidRPr="00A6701E">
        <w:rPr>
          <w:sz w:val="24"/>
          <w:szCs w:val="24"/>
        </w:rPr>
        <w:t>2. Реестр источников доходов бюджета  -  свод информации о доходах бюджета по источникам доходов бюджета  Ульдючинского СМО РК, формируемой в процессе составления, утверждения и исполнения бюджета  Ульдючинского СМО РК на основании перечня источников доходов Российской Федерации (далее  -  перечень источников доходов).</w:t>
      </w:r>
    </w:p>
    <w:p w:rsidR="00A6701E" w:rsidRPr="00A6701E" w:rsidRDefault="00A6701E" w:rsidP="00A6701E">
      <w:pPr>
        <w:ind w:firstLine="708"/>
        <w:jc w:val="both"/>
        <w:rPr>
          <w:sz w:val="24"/>
          <w:szCs w:val="24"/>
        </w:rPr>
      </w:pPr>
      <w:r w:rsidRPr="00A6701E">
        <w:rPr>
          <w:sz w:val="24"/>
          <w:szCs w:val="24"/>
        </w:rPr>
        <w:t>3. 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бюджета, включенным в перечень источников доходов.</w:t>
      </w:r>
    </w:p>
    <w:p w:rsidR="00A6701E" w:rsidRPr="00A6701E" w:rsidRDefault="00A6701E" w:rsidP="00A6701E">
      <w:pPr>
        <w:ind w:firstLine="708"/>
        <w:jc w:val="both"/>
        <w:rPr>
          <w:color w:val="000000"/>
          <w:sz w:val="24"/>
          <w:szCs w:val="24"/>
        </w:rPr>
      </w:pPr>
      <w:r w:rsidRPr="00A6701E">
        <w:rPr>
          <w:sz w:val="24"/>
          <w:szCs w:val="24"/>
        </w:rPr>
        <w:t xml:space="preserve">4. Реестр источников доходов бюджета  Ульдючинского СМО РК   формируется и ведется в </w:t>
      </w:r>
      <w:r w:rsidRPr="00A6701E">
        <w:rPr>
          <w:color w:val="000000"/>
          <w:sz w:val="24"/>
          <w:szCs w:val="24"/>
        </w:rPr>
        <w:t xml:space="preserve">электронной форме, определенной  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(далее  </w:t>
      </w:r>
      <w:proofErr w:type="gramStart"/>
      <w:r w:rsidRPr="00A6701E">
        <w:rPr>
          <w:color w:val="000000"/>
          <w:sz w:val="24"/>
          <w:szCs w:val="24"/>
        </w:rPr>
        <w:t>–и</w:t>
      </w:r>
      <w:proofErr w:type="gramEnd"/>
      <w:r w:rsidRPr="00A6701E">
        <w:rPr>
          <w:color w:val="000000"/>
          <w:sz w:val="24"/>
          <w:szCs w:val="24"/>
        </w:rPr>
        <w:t>нформационная система).</w:t>
      </w:r>
    </w:p>
    <w:p w:rsidR="00A6701E" w:rsidRPr="00A6701E" w:rsidRDefault="00A6701E" w:rsidP="00A6701E">
      <w:pPr>
        <w:ind w:firstLine="708"/>
        <w:jc w:val="both"/>
        <w:rPr>
          <w:sz w:val="24"/>
          <w:szCs w:val="24"/>
        </w:rPr>
      </w:pPr>
      <w:r w:rsidRPr="00A6701E">
        <w:rPr>
          <w:sz w:val="24"/>
          <w:szCs w:val="24"/>
        </w:rPr>
        <w:t>5. Реестр источников доходов бюджета ведется на государственном языке Российской Федерации.</w:t>
      </w:r>
    </w:p>
    <w:p w:rsidR="00A6701E" w:rsidRPr="00A6701E" w:rsidRDefault="00A6701E" w:rsidP="00A6701E">
      <w:pPr>
        <w:ind w:firstLine="708"/>
        <w:jc w:val="both"/>
        <w:rPr>
          <w:sz w:val="24"/>
          <w:szCs w:val="24"/>
        </w:rPr>
      </w:pPr>
      <w:r w:rsidRPr="00A6701E">
        <w:rPr>
          <w:sz w:val="24"/>
          <w:szCs w:val="24"/>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A6701E" w:rsidRPr="00A6701E" w:rsidRDefault="00A6701E" w:rsidP="00A6701E">
      <w:pPr>
        <w:ind w:firstLine="708"/>
        <w:jc w:val="both"/>
        <w:rPr>
          <w:color w:val="000000"/>
          <w:sz w:val="24"/>
          <w:szCs w:val="24"/>
        </w:rPr>
      </w:pPr>
      <w:r w:rsidRPr="00A6701E">
        <w:rPr>
          <w:color w:val="000000"/>
          <w:sz w:val="24"/>
          <w:szCs w:val="24"/>
        </w:rPr>
        <w:t xml:space="preserve">7.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A6701E">
        <w:rPr>
          <w:color w:val="000000"/>
          <w:sz w:val="24"/>
          <w:szCs w:val="24"/>
        </w:rPr>
        <w:t>участников процесса ведения реестров источников доходов</w:t>
      </w:r>
      <w:proofErr w:type="gramEnd"/>
      <w:r w:rsidRPr="00A6701E">
        <w:rPr>
          <w:color w:val="000000"/>
          <w:sz w:val="24"/>
          <w:szCs w:val="24"/>
        </w:rPr>
        <w:t xml:space="preserve"> бюджета (далее  -  электронные подписи), указанных в пункте 9 настоящего Порядка. </w:t>
      </w:r>
    </w:p>
    <w:p w:rsidR="00A6701E" w:rsidRPr="00A6701E" w:rsidRDefault="00A6701E" w:rsidP="00A6701E">
      <w:pPr>
        <w:ind w:firstLine="708"/>
        <w:jc w:val="both"/>
        <w:rPr>
          <w:sz w:val="24"/>
          <w:szCs w:val="24"/>
        </w:rPr>
      </w:pPr>
      <w:r w:rsidRPr="00A6701E">
        <w:rPr>
          <w:sz w:val="24"/>
          <w:szCs w:val="24"/>
        </w:rPr>
        <w:t xml:space="preserve">8. Реестр источников доходов бюджета ведется  Финансовым управлением Администрации </w:t>
      </w:r>
      <w:r>
        <w:rPr>
          <w:sz w:val="24"/>
          <w:szCs w:val="24"/>
        </w:rPr>
        <w:t>Приютненского</w:t>
      </w:r>
      <w:r w:rsidRPr="00A6701E">
        <w:rPr>
          <w:sz w:val="24"/>
          <w:szCs w:val="24"/>
        </w:rPr>
        <w:t xml:space="preserve"> районного муниципального района Республики Калмыкия (далее  –  Финансовое управление).</w:t>
      </w:r>
    </w:p>
    <w:p w:rsidR="00A6701E" w:rsidRPr="00A6701E" w:rsidRDefault="00A6701E" w:rsidP="00A6701E">
      <w:pPr>
        <w:ind w:firstLine="708"/>
        <w:jc w:val="both"/>
        <w:rPr>
          <w:sz w:val="24"/>
          <w:szCs w:val="24"/>
        </w:rPr>
      </w:pPr>
      <w:r w:rsidRPr="00A6701E">
        <w:rPr>
          <w:sz w:val="24"/>
          <w:szCs w:val="24"/>
        </w:rPr>
        <w:t xml:space="preserve">9. </w:t>
      </w:r>
      <w:proofErr w:type="gramStart"/>
      <w:r w:rsidRPr="00A6701E">
        <w:rPr>
          <w:sz w:val="24"/>
          <w:szCs w:val="24"/>
        </w:rPr>
        <w:t>В целях ведения реестра источников доходов бюджета  органы местного самоуправления, осуществляющие бюджетные  полномочия главных администраторов доходов бюджета и (или) администраторов доходов бюджета, органы местного самоуправления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местного самоуправления и организации  не осуществляют бюджетных полномочий администраторов доходов</w:t>
      </w:r>
      <w:proofErr w:type="gramEnd"/>
      <w:r w:rsidRPr="00A6701E">
        <w:rPr>
          <w:sz w:val="24"/>
          <w:szCs w:val="24"/>
        </w:rPr>
        <w:t xml:space="preserve"> бюджета) (далее  -  участники </w:t>
      </w:r>
      <w:proofErr w:type="gramStart"/>
      <w:r w:rsidRPr="00A6701E">
        <w:rPr>
          <w:sz w:val="24"/>
          <w:szCs w:val="24"/>
        </w:rPr>
        <w:t>процесса ведения реестра источников доходов</w:t>
      </w:r>
      <w:proofErr w:type="gramEnd"/>
      <w:r w:rsidRPr="00A6701E">
        <w:rPr>
          <w:sz w:val="24"/>
          <w:szCs w:val="24"/>
        </w:rPr>
        <w:t xml:space="preserve"> бюджета), обеспечивают представление сведений, необходимых для ведения реестра источников доходов бюджета, в соответствии с настоящим Порядком.</w:t>
      </w:r>
    </w:p>
    <w:p w:rsidR="00A6701E" w:rsidRPr="00A6701E" w:rsidRDefault="00A6701E" w:rsidP="00A6701E">
      <w:pPr>
        <w:ind w:firstLine="708"/>
        <w:jc w:val="both"/>
        <w:rPr>
          <w:sz w:val="24"/>
          <w:szCs w:val="24"/>
        </w:rPr>
      </w:pPr>
      <w:r w:rsidRPr="00A6701E">
        <w:rPr>
          <w:sz w:val="24"/>
          <w:szCs w:val="24"/>
        </w:rPr>
        <w:t xml:space="preserve">10.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A6701E">
        <w:rPr>
          <w:sz w:val="24"/>
          <w:szCs w:val="24"/>
        </w:rPr>
        <w:t>процесса ведения реестра источников доходов бюджета</w:t>
      </w:r>
      <w:proofErr w:type="gramEnd"/>
      <w:r w:rsidRPr="00A6701E">
        <w:rPr>
          <w:sz w:val="24"/>
          <w:szCs w:val="24"/>
        </w:rPr>
        <w:t>.</w:t>
      </w:r>
    </w:p>
    <w:p w:rsidR="00A6701E" w:rsidRPr="00A6701E" w:rsidRDefault="00A6701E" w:rsidP="00A6701E">
      <w:pPr>
        <w:ind w:firstLine="708"/>
        <w:jc w:val="both"/>
        <w:rPr>
          <w:sz w:val="24"/>
          <w:szCs w:val="24"/>
        </w:rPr>
      </w:pPr>
      <w:r w:rsidRPr="00A6701E">
        <w:rPr>
          <w:sz w:val="24"/>
          <w:szCs w:val="24"/>
        </w:rPr>
        <w:t xml:space="preserve">11. В реестр источников доходов бюджета в отношении каждого источника доходов </w:t>
      </w:r>
      <w:r w:rsidRPr="00A6701E">
        <w:rPr>
          <w:sz w:val="24"/>
          <w:szCs w:val="24"/>
        </w:rPr>
        <w:lastRenderedPageBreak/>
        <w:t>бюджета включается следующая информация:</w:t>
      </w:r>
    </w:p>
    <w:p w:rsidR="00A6701E" w:rsidRPr="00A6701E" w:rsidRDefault="00A6701E" w:rsidP="00A6701E">
      <w:pPr>
        <w:ind w:firstLine="708"/>
        <w:jc w:val="both"/>
        <w:rPr>
          <w:sz w:val="24"/>
          <w:szCs w:val="24"/>
        </w:rPr>
      </w:pPr>
      <w:r w:rsidRPr="00A6701E">
        <w:rPr>
          <w:sz w:val="24"/>
          <w:szCs w:val="24"/>
        </w:rPr>
        <w:t>11.1. наименование источника дохода бюджета;</w:t>
      </w:r>
    </w:p>
    <w:p w:rsidR="00A6701E" w:rsidRPr="00A6701E" w:rsidRDefault="00A6701E" w:rsidP="00A6701E">
      <w:pPr>
        <w:ind w:firstLine="708"/>
        <w:jc w:val="both"/>
        <w:rPr>
          <w:sz w:val="24"/>
          <w:szCs w:val="24"/>
        </w:rPr>
      </w:pPr>
      <w:r w:rsidRPr="00A6701E">
        <w:rPr>
          <w:sz w:val="24"/>
          <w:szCs w:val="24"/>
        </w:rPr>
        <w:t>11.2.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A6701E" w:rsidRPr="00A6701E" w:rsidRDefault="00A6701E" w:rsidP="00A6701E">
      <w:pPr>
        <w:ind w:firstLine="708"/>
        <w:jc w:val="both"/>
        <w:rPr>
          <w:sz w:val="24"/>
          <w:szCs w:val="24"/>
        </w:rPr>
      </w:pPr>
      <w:r w:rsidRPr="00A6701E">
        <w:rPr>
          <w:sz w:val="24"/>
          <w:szCs w:val="24"/>
        </w:rPr>
        <w:t xml:space="preserve">11.3. наименование группы источников доходов бюджетов, </w:t>
      </w:r>
      <w:proofErr w:type="gramStart"/>
      <w:r w:rsidRPr="00A6701E">
        <w:rPr>
          <w:sz w:val="24"/>
          <w:szCs w:val="24"/>
        </w:rPr>
        <w:t>в</w:t>
      </w:r>
      <w:proofErr w:type="gramEnd"/>
      <w:r w:rsidRPr="00A6701E">
        <w:rPr>
          <w:sz w:val="24"/>
          <w:szCs w:val="24"/>
        </w:rPr>
        <w:t xml:space="preserve"> </w:t>
      </w:r>
      <w:proofErr w:type="gramStart"/>
      <w:r w:rsidRPr="00A6701E">
        <w:rPr>
          <w:sz w:val="24"/>
          <w:szCs w:val="24"/>
        </w:rPr>
        <w:t>которую</w:t>
      </w:r>
      <w:proofErr w:type="gramEnd"/>
      <w:r w:rsidRPr="00A6701E">
        <w:rPr>
          <w:sz w:val="24"/>
          <w:szCs w:val="24"/>
        </w:rPr>
        <w:t xml:space="preserve"> входит источник дохода бюджета, и ее идентификационный код по перечню источников доходов;</w:t>
      </w:r>
    </w:p>
    <w:p w:rsidR="00A6701E" w:rsidRPr="00A6701E" w:rsidRDefault="00A6701E" w:rsidP="00A6701E">
      <w:pPr>
        <w:ind w:firstLine="708"/>
        <w:jc w:val="both"/>
        <w:rPr>
          <w:sz w:val="24"/>
          <w:szCs w:val="24"/>
        </w:rPr>
      </w:pPr>
      <w:r w:rsidRPr="00A6701E">
        <w:rPr>
          <w:sz w:val="24"/>
          <w:szCs w:val="24"/>
        </w:rPr>
        <w:t>11.4. информация о публично-правовом образовании, в доход бюджета которого зачисляются платежи, являющиеся источником дохода бюджета;</w:t>
      </w:r>
    </w:p>
    <w:p w:rsidR="00A6701E" w:rsidRPr="00A6701E" w:rsidRDefault="00A6701E" w:rsidP="00A6701E">
      <w:pPr>
        <w:ind w:firstLine="708"/>
        <w:jc w:val="both"/>
        <w:rPr>
          <w:sz w:val="24"/>
          <w:szCs w:val="24"/>
        </w:rPr>
      </w:pPr>
      <w:r w:rsidRPr="00A6701E">
        <w:rPr>
          <w:sz w:val="24"/>
          <w:szCs w:val="24"/>
        </w:rPr>
        <w:t>11.5. информация об органах, осуществляющих бюджетные полномочия главного администратора доходов бюджета;</w:t>
      </w:r>
    </w:p>
    <w:p w:rsidR="00A6701E" w:rsidRPr="00A6701E" w:rsidRDefault="00A6701E" w:rsidP="00A6701E">
      <w:pPr>
        <w:ind w:firstLine="708"/>
        <w:jc w:val="both"/>
        <w:rPr>
          <w:sz w:val="24"/>
          <w:szCs w:val="24"/>
        </w:rPr>
      </w:pPr>
      <w:r w:rsidRPr="00A6701E">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Ульдючинского сельского муниципального образования (далее - решение о бюджете);</w:t>
      </w:r>
    </w:p>
    <w:p w:rsidR="00A6701E" w:rsidRPr="00A6701E" w:rsidRDefault="00A6701E" w:rsidP="00A6701E">
      <w:pPr>
        <w:ind w:firstLine="708"/>
        <w:jc w:val="both"/>
        <w:rPr>
          <w:sz w:val="24"/>
          <w:szCs w:val="24"/>
        </w:rPr>
      </w:pPr>
      <w:r w:rsidRPr="00A6701E">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6701E" w:rsidRPr="00A6701E" w:rsidRDefault="00A6701E" w:rsidP="00A6701E">
      <w:pPr>
        <w:ind w:firstLine="708"/>
        <w:jc w:val="both"/>
        <w:rPr>
          <w:sz w:val="24"/>
          <w:szCs w:val="24"/>
        </w:rPr>
      </w:pPr>
      <w:r w:rsidRPr="00A6701E">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A6701E" w:rsidRPr="00A6701E" w:rsidRDefault="00A6701E" w:rsidP="00A6701E">
      <w:pPr>
        <w:ind w:firstLine="708"/>
        <w:jc w:val="both"/>
        <w:rPr>
          <w:sz w:val="24"/>
          <w:szCs w:val="24"/>
        </w:rPr>
      </w:pPr>
      <w:r w:rsidRPr="00A6701E">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6701E" w:rsidRPr="00A6701E" w:rsidRDefault="00A6701E" w:rsidP="00A6701E">
      <w:pPr>
        <w:ind w:firstLine="708"/>
        <w:jc w:val="both"/>
        <w:rPr>
          <w:sz w:val="24"/>
          <w:szCs w:val="24"/>
        </w:rPr>
      </w:pPr>
      <w:r w:rsidRPr="00A6701E">
        <w:rPr>
          <w:sz w:val="24"/>
          <w:szCs w:val="24"/>
        </w:rPr>
        <w:t>11.10. показатели кассовых поступлений по коду классификации доходов бюджета, соответствующему источнику дохода бюджета;</w:t>
      </w:r>
    </w:p>
    <w:p w:rsidR="00A6701E" w:rsidRPr="00A6701E" w:rsidRDefault="00A6701E" w:rsidP="00A6701E">
      <w:pPr>
        <w:ind w:firstLine="708"/>
        <w:jc w:val="both"/>
        <w:rPr>
          <w:sz w:val="24"/>
          <w:szCs w:val="24"/>
        </w:rPr>
      </w:pPr>
      <w:r w:rsidRPr="00A6701E">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A6701E" w:rsidRPr="00A6701E" w:rsidRDefault="00A6701E" w:rsidP="00A6701E">
      <w:pPr>
        <w:ind w:firstLine="708"/>
        <w:jc w:val="both"/>
        <w:rPr>
          <w:sz w:val="24"/>
          <w:szCs w:val="24"/>
        </w:rPr>
      </w:pPr>
      <w:r w:rsidRPr="00A6701E">
        <w:rPr>
          <w:sz w:val="24"/>
          <w:szCs w:val="24"/>
        </w:rPr>
        <w:t>12. В реестр источников доходов бюджета в отношении платежей, являющихся источником дохода бюджета, включается следующая информация:</w:t>
      </w:r>
    </w:p>
    <w:p w:rsidR="00A6701E" w:rsidRPr="00A6701E" w:rsidRDefault="00A6701E" w:rsidP="00A6701E">
      <w:pPr>
        <w:ind w:firstLine="708"/>
        <w:jc w:val="both"/>
        <w:rPr>
          <w:sz w:val="24"/>
          <w:szCs w:val="24"/>
        </w:rPr>
      </w:pPr>
      <w:r w:rsidRPr="00A6701E">
        <w:rPr>
          <w:sz w:val="24"/>
          <w:szCs w:val="24"/>
        </w:rPr>
        <w:t>12.1. наименование источника дохода бюджета;</w:t>
      </w:r>
    </w:p>
    <w:p w:rsidR="00A6701E" w:rsidRPr="00A6701E" w:rsidRDefault="00A6701E" w:rsidP="00A6701E">
      <w:pPr>
        <w:ind w:firstLine="708"/>
        <w:jc w:val="both"/>
        <w:rPr>
          <w:sz w:val="24"/>
          <w:szCs w:val="24"/>
        </w:rPr>
      </w:pPr>
      <w:r w:rsidRPr="00A6701E">
        <w:rPr>
          <w:sz w:val="24"/>
          <w:szCs w:val="24"/>
        </w:rPr>
        <w:t>12.2. код (коды) классификации доходов бюджета, соответствующий источнику дохода бюджета;</w:t>
      </w:r>
    </w:p>
    <w:p w:rsidR="00A6701E" w:rsidRPr="00A6701E" w:rsidRDefault="00A6701E" w:rsidP="00A6701E">
      <w:pPr>
        <w:ind w:firstLine="708"/>
        <w:jc w:val="both"/>
        <w:rPr>
          <w:sz w:val="24"/>
          <w:szCs w:val="24"/>
        </w:rPr>
      </w:pPr>
      <w:r w:rsidRPr="00A6701E">
        <w:rPr>
          <w:sz w:val="24"/>
          <w:szCs w:val="24"/>
        </w:rPr>
        <w:t>12.3. идентификационный код по перечню источников доходов, соответствующий источнику дохода бюджета;</w:t>
      </w:r>
    </w:p>
    <w:p w:rsidR="00A6701E" w:rsidRPr="00A6701E" w:rsidRDefault="00A6701E" w:rsidP="00A6701E">
      <w:pPr>
        <w:ind w:firstLine="708"/>
        <w:jc w:val="both"/>
        <w:rPr>
          <w:sz w:val="24"/>
          <w:szCs w:val="24"/>
        </w:rPr>
      </w:pPr>
      <w:r w:rsidRPr="00A6701E">
        <w:rPr>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A6701E" w:rsidRPr="00A6701E" w:rsidRDefault="00A6701E" w:rsidP="00A6701E">
      <w:pPr>
        <w:ind w:firstLine="708"/>
        <w:jc w:val="both"/>
        <w:rPr>
          <w:sz w:val="24"/>
          <w:szCs w:val="24"/>
        </w:rPr>
      </w:pPr>
      <w:r w:rsidRPr="00A6701E">
        <w:rPr>
          <w:sz w:val="24"/>
          <w:szCs w:val="24"/>
        </w:rPr>
        <w:t>12.5.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A6701E" w:rsidRPr="00A6701E" w:rsidRDefault="00A6701E" w:rsidP="00A6701E">
      <w:pPr>
        <w:ind w:firstLine="708"/>
        <w:jc w:val="both"/>
        <w:rPr>
          <w:sz w:val="24"/>
          <w:szCs w:val="24"/>
        </w:rPr>
      </w:pPr>
      <w:r w:rsidRPr="00A6701E">
        <w:rPr>
          <w:sz w:val="24"/>
          <w:szCs w:val="24"/>
        </w:rPr>
        <w:t>12.6.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A6701E" w:rsidRPr="00A6701E" w:rsidRDefault="00A6701E" w:rsidP="00A6701E">
      <w:pPr>
        <w:ind w:firstLine="708"/>
        <w:jc w:val="both"/>
        <w:rPr>
          <w:sz w:val="24"/>
          <w:szCs w:val="24"/>
        </w:rPr>
      </w:pPr>
      <w:r w:rsidRPr="00A6701E">
        <w:rPr>
          <w:sz w:val="24"/>
          <w:szCs w:val="24"/>
        </w:rPr>
        <w:t>12.7. наименование  органов местного самоуправления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местного самоуправления  не осуществляют бюджетных полномочий администратора доходов бюджета по источнику дохода бюджета);</w:t>
      </w:r>
    </w:p>
    <w:p w:rsidR="00A6701E" w:rsidRPr="00A6701E" w:rsidRDefault="00A6701E" w:rsidP="00A6701E">
      <w:pPr>
        <w:ind w:firstLine="708"/>
        <w:jc w:val="both"/>
        <w:rPr>
          <w:sz w:val="24"/>
          <w:szCs w:val="24"/>
        </w:rPr>
      </w:pPr>
      <w:r w:rsidRPr="00A6701E">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6701E" w:rsidRPr="00A6701E" w:rsidRDefault="00A6701E" w:rsidP="00A6701E">
      <w:pPr>
        <w:ind w:firstLine="708"/>
        <w:jc w:val="both"/>
        <w:rPr>
          <w:sz w:val="24"/>
          <w:szCs w:val="24"/>
        </w:rPr>
      </w:pPr>
      <w:proofErr w:type="gramStart"/>
      <w:r w:rsidRPr="00A6701E">
        <w:rPr>
          <w:sz w:val="24"/>
          <w:szCs w:val="24"/>
        </w:rPr>
        <w:t xml:space="preserve">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w:t>
      </w:r>
      <w:r w:rsidRPr="00A6701E">
        <w:rPr>
          <w:sz w:val="24"/>
          <w:szCs w:val="24"/>
        </w:rPr>
        <w:lastRenderedPageBreak/>
        <w:t xml:space="preserve">муниципальных платежах; </w:t>
      </w:r>
      <w:proofErr w:type="gramEnd"/>
    </w:p>
    <w:p w:rsidR="00A6701E" w:rsidRPr="00A6701E" w:rsidRDefault="00A6701E" w:rsidP="00A6701E">
      <w:pPr>
        <w:ind w:firstLine="708"/>
        <w:jc w:val="both"/>
        <w:rPr>
          <w:sz w:val="24"/>
          <w:szCs w:val="24"/>
        </w:rPr>
      </w:pPr>
      <w:r w:rsidRPr="00A6701E">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6701E" w:rsidRPr="00A6701E" w:rsidRDefault="00A6701E" w:rsidP="00A6701E">
      <w:pPr>
        <w:ind w:firstLine="708"/>
        <w:jc w:val="both"/>
        <w:rPr>
          <w:sz w:val="24"/>
          <w:szCs w:val="24"/>
        </w:rPr>
      </w:pPr>
      <w:r w:rsidRPr="00A6701E">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A6701E" w:rsidRPr="00A6701E" w:rsidRDefault="00A6701E" w:rsidP="00A6701E">
      <w:pPr>
        <w:ind w:firstLine="708"/>
        <w:jc w:val="both"/>
        <w:rPr>
          <w:sz w:val="24"/>
          <w:szCs w:val="24"/>
        </w:rPr>
      </w:pPr>
      <w:r w:rsidRPr="00A6701E">
        <w:rPr>
          <w:sz w:val="24"/>
          <w:szCs w:val="24"/>
        </w:rPr>
        <w:t>12.12.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A6701E" w:rsidRPr="00A6701E" w:rsidRDefault="00A6701E" w:rsidP="00A6701E">
      <w:pPr>
        <w:ind w:firstLine="708"/>
        <w:jc w:val="both"/>
        <w:rPr>
          <w:sz w:val="24"/>
          <w:szCs w:val="24"/>
        </w:rPr>
      </w:pPr>
      <w:r w:rsidRPr="00A6701E">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A6701E" w:rsidRPr="00A6701E" w:rsidRDefault="00A6701E" w:rsidP="00A6701E">
      <w:pPr>
        <w:ind w:firstLine="708"/>
        <w:jc w:val="both"/>
        <w:rPr>
          <w:sz w:val="24"/>
          <w:szCs w:val="24"/>
        </w:rPr>
      </w:pPr>
      <w:r w:rsidRPr="00A6701E">
        <w:rPr>
          <w:sz w:val="24"/>
          <w:szCs w:val="24"/>
        </w:rPr>
        <w:t>14. Информация, указанная  в  пунктах 11.1-11.5,  12.1-12.7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A6701E" w:rsidRPr="00A6701E" w:rsidRDefault="00A6701E" w:rsidP="00A6701E">
      <w:pPr>
        <w:ind w:firstLine="708"/>
        <w:jc w:val="both"/>
        <w:rPr>
          <w:sz w:val="24"/>
          <w:szCs w:val="24"/>
        </w:rPr>
      </w:pPr>
      <w:r w:rsidRPr="00A6701E">
        <w:rPr>
          <w:sz w:val="24"/>
          <w:szCs w:val="24"/>
        </w:rPr>
        <w:t>15. Информация, указанная в  пунктах 11.6-11.9  настоящего Порядка, формируется и ведется на основании прогнозов поступления доходов бюджета.</w:t>
      </w:r>
    </w:p>
    <w:p w:rsidR="00A6701E" w:rsidRPr="00A6701E" w:rsidRDefault="00A6701E" w:rsidP="00A6701E">
      <w:pPr>
        <w:ind w:firstLine="708"/>
        <w:jc w:val="both"/>
        <w:rPr>
          <w:sz w:val="24"/>
          <w:szCs w:val="24"/>
        </w:rPr>
      </w:pPr>
      <w:r w:rsidRPr="00A6701E">
        <w:rPr>
          <w:sz w:val="24"/>
          <w:szCs w:val="24"/>
        </w:rPr>
        <w:t xml:space="preserve">16. Информация, указанная в  пунктах 12.9,  12.11  настоящего Порядка, </w:t>
      </w:r>
    </w:p>
    <w:p w:rsidR="00A6701E" w:rsidRPr="00A6701E" w:rsidRDefault="00A6701E" w:rsidP="00A6701E">
      <w:pPr>
        <w:jc w:val="both"/>
        <w:rPr>
          <w:sz w:val="24"/>
          <w:szCs w:val="24"/>
        </w:rPr>
      </w:pPr>
      <w:r w:rsidRPr="00A6701E">
        <w:rPr>
          <w:sz w:val="24"/>
          <w:szCs w:val="24"/>
        </w:rPr>
        <w:t xml:space="preserve">формируется и ведется на основании сведений </w:t>
      </w:r>
      <w:proofErr w:type="gramStart"/>
      <w:r w:rsidRPr="00A6701E">
        <w:rPr>
          <w:sz w:val="24"/>
          <w:szCs w:val="24"/>
        </w:rPr>
        <w:t>Государственной</w:t>
      </w:r>
      <w:proofErr w:type="gramEnd"/>
      <w:r w:rsidRPr="00A6701E">
        <w:rPr>
          <w:sz w:val="24"/>
          <w:szCs w:val="24"/>
        </w:rPr>
        <w:t xml:space="preserve"> информационной </w:t>
      </w:r>
    </w:p>
    <w:p w:rsidR="00A6701E" w:rsidRPr="00A6701E" w:rsidRDefault="00A6701E" w:rsidP="00A6701E">
      <w:pPr>
        <w:jc w:val="both"/>
        <w:rPr>
          <w:sz w:val="24"/>
          <w:szCs w:val="24"/>
          <w:highlight w:val="yellow"/>
        </w:rPr>
      </w:pPr>
      <w:r w:rsidRPr="00A6701E">
        <w:rPr>
          <w:sz w:val="24"/>
          <w:szCs w:val="24"/>
        </w:rPr>
        <w:t xml:space="preserve">системы о государственных и муниципальных платежах, получаемых участниками </w:t>
      </w:r>
      <w:proofErr w:type="gramStart"/>
      <w:r w:rsidRPr="00A6701E">
        <w:rPr>
          <w:sz w:val="24"/>
          <w:szCs w:val="24"/>
        </w:rPr>
        <w:t>процесса ведения реестров источников доходов</w:t>
      </w:r>
      <w:proofErr w:type="gramEnd"/>
      <w:r w:rsidRPr="00A6701E">
        <w:rPr>
          <w:sz w:val="24"/>
          <w:szCs w:val="24"/>
        </w:rPr>
        <w:t xml:space="preserve"> бюджетов, в соответствии с установленным порядком ведения Государственной информационной системы о государственных и муниципальных платежах.</w:t>
      </w:r>
    </w:p>
    <w:p w:rsidR="00A6701E" w:rsidRPr="00A6701E" w:rsidRDefault="00A6701E" w:rsidP="00A6701E">
      <w:pPr>
        <w:ind w:firstLine="708"/>
        <w:jc w:val="both"/>
        <w:rPr>
          <w:sz w:val="24"/>
          <w:szCs w:val="24"/>
        </w:rPr>
      </w:pPr>
      <w:r w:rsidRPr="00A6701E">
        <w:rPr>
          <w:sz w:val="24"/>
          <w:szCs w:val="24"/>
        </w:rPr>
        <w:t>17. Информация, указанная в  пункте 11.10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A6701E" w:rsidRPr="00A6701E" w:rsidRDefault="00A6701E" w:rsidP="00A6701E">
      <w:pPr>
        <w:ind w:firstLine="708"/>
        <w:jc w:val="both"/>
        <w:rPr>
          <w:sz w:val="24"/>
          <w:szCs w:val="24"/>
        </w:rPr>
      </w:pPr>
      <w:r w:rsidRPr="00A6701E">
        <w:rPr>
          <w:sz w:val="24"/>
          <w:szCs w:val="24"/>
        </w:rPr>
        <w:t>18.  Органы местного самоуправления,  указанные в  пункте 9  настоящего Порядка, представляют в  финансовое управление  для включения в реестр источников доходов бюджета информацию, указанную в  пунктах 11,  12 настоящего Порядка, в следующие сроки:</w:t>
      </w:r>
    </w:p>
    <w:p w:rsidR="00A6701E" w:rsidRPr="00A6701E" w:rsidRDefault="00A6701E" w:rsidP="00A6701E">
      <w:pPr>
        <w:ind w:firstLine="708"/>
        <w:jc w:val="both"/>
        <w:rPr>
          <w:sz w:val="24"/>
          <w:szCs w:val="24"/>
        </w:rPr>
      </w:pPr>
      <w:r w:rsidRPr="00A6701E">
        <w:rPr>
          <w:sz w:val="24"/>
          <w:szCs w:val="24"/>
        </w:rPr>
        <w:t>18.1. информацию, указанную в  пунктах 11.1-11.5,12.1-12.7  настоящего Порядка,  -  незамедлительно, но не позднее одного рабочего дня с даты внесения указанной информации в перечень источников доходов, реестр источников доходов Российской Федерации;</w:t>
      </w:r>
    </w:p>
    <w:p w:rsidR="00A6701E" w:rsidRPr="00A6701E" w:rsidRDefault="00A6701E" w:rsidP="00A6701E">
      <w:pPr>
        <w:ind w:firstLine="708"/>
        <w:jc w:val="both"/>
        <w:rPr>
          <w:sz w:val="24"/>
          <w:szCs w:val="24"/>
        </w:rPr>
      </w:pPr>
      <w:r w:rsidRPr="00A6701E">
        <w:rPr>
          <w:sz w:val="24"/>
          <w:szCs w:val="24"/>
        </w:rPr>
        <w:t xml:space="preserve">18.2. информацию, указанную в  пунктах 11.7,  11.8,  11.11  настоящего Порядка,  -  не позднее пяти рабочих дней с даты принятия или внесения изменений в решение о бюджете и </w:t>
      </w:r>
      <w:proofErr w:type="gramStart"/>
      <w:r w:rsidRPr="00A6701E">
        <w:rPr>
          <w:sz w:val="24"/>
          <w:szCs w:val="24"/>
        </w:rPr>
        <w:t>решение</w:t>
      </w:r>
      <w:proofErr w:type="gramEnd"/>
      <w:r w:rsidRPr="00A6701E">
        <w:rPr>
          <w:sz w:val="24"/>
          <w:szCs w:val="24"/>
        </w:rPr>
        <w:t xml:space="preserve"> об утверждении отчета об исполнении бюджета Ульдючинского сельского муниципального образования;</w:t>
      </w:r>
    </w:p>
    <w:p w:rsidR="00A6701E" w:rsidRPr="00A6701E" w:rsidRDefault="00A6701E" w:rsidP="00A6701E">
      <w:pPr>
        <w:ind w:firstLine="708"/>
        <w:jc w:val="both"/>
        <w:rPr>
          <w:sz w:val="24"/>
          <w:szCs w:val="24"/>
        </w:rPr>
      </w:pPr>
      <w:r w:rsidRPr="00A6701E">
        <w:rPr>
          <w:sz w:val="24"/>
          <w:szCs w:val="24"/>
        </w:rPr>
        <w:t>18.3. информацию, указанную  в  пункте 11.9  настоящего Порядка,  -  в соответствии с порядками составления и ведения кассового плана исполнения бюджета  Ульдючинского СМО РК, но не позднее десятого рабочего дня каждого месяца года;</w:t>
      </w:r>
    </w:p>
    <w:p w:rsidR="00A6701E" w:rsidRPr="00A6701E" w:rsidRDefault="00A6701E" w:rsidP="00A6701E">
      <w:pPr>
        <w:ind w:firstLine="708"/>
        <w:jc w:val="both"/>
        <w:rPr>
          <w:sz w:val="24"/>
          <w:szCs w:val="24"/>
        </w:rPr>
      </w:pPr>
      <w:r w:rsidRPr="00A6701E">
        <w:rPr>
          <w:sz w:val="24"/>
          <w:szCs w:val="24"/>
        </w:rPr>
        <w:t xml:space="preserve">18.4. информацию, указанную в  пунктах 12.9,  12.11  настоящего Порядка,  </w:t>
      </w:r>
      <w:proofErr w:type="gramStart"/>
      <w:r w:rsidRPr="00A6701E">
        <w:rPr>
          <w:sz w:val="24"/>
          <w:szCs w:val="24"/>
        </w:rPr>
        <w:t>-н</w:t>
      </w:r>
      <w:proofErr w:type="gramEnd"/>
      <w:r w:rsidRPr="00A6701E">
        <w:rPr>
          <w:sz w:val="24"/>
          <w:szCs w:val="24"/>
        </w:rPr>
        <w:t>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A6701E" w:rsidRPr="00A6701E" w:rsidRDefault="00A6701E" w:rsidP="00A6701E">
      <w:pPr>
        <w:ind w:firstLine="708"/>
        <w:jc w:val="both"/>
        <w:rPr>
          <w:sz w:val="24"/>
          <w:szCs w:val="24"/>
        </w:rPr>
      </w:pPr>
      <w:r w:rsidRPr="00A6701E">
        <w:rPr>
          <w:sz w:val="24"/>
          <w:szCs w:val="24"/>
        </w:rPr>
        <w:t>18.5. информацию, указанную в  пункте 11.6  настоящего  Порядка, -  в сроки, установленные в  постановлении о  подготовке  проекта бюджета  Ульдючинского СМО РК на очередной финансовый год и плановый период;</w:t>
      </w:r>
    </w:p>
    <w:p w:rsidR="00A6701E" w:rsidRPr="00A6701E" w:rsidRDefault="00A6701E" w:rsidP="00A6701E">
      <w:pPr>
        <w:ind w:firstLine="708"/>
        <w:jc w:val="both"/>
        <w:rPr>
          <w:sz w:val="24"/>
          <w:szCs w:val="24"/>
        </w:rPr>
      </w:pPr>
      <w:r w:rsidRPr="00A6701E">
        <w:rPr>
          <w:sz w:val="24"/>
          <w:szCs w:val="24"/>
        </w:rPr>
        <w:t xml:space="preserve">18.6. информацию, указанную  в  пунктах 11.10,  12.10  настоящего Порядка, </w:t>
      </w:r>
      <w:proofErr w:type="gramStart"/>
      <w:r w:rsidRPr="00A6701E">
        <w:rPr>
          <w:sz w:val="24"/>
          <w:szCs w:val="24"/>
        </w:rPr>
        <w:t>-в</w:t>
      </w:r>
      <w:proofErr w:type="gramEnd"/>
      <w:r w:rsidRPr="00A6701E">
        <w:rPr>
          <w:sz w:val="24"/>
          <w:szCs w:val="24"/>
        </w:rPr>
        <w:t xml:space="preserve"> соответствии с порядками составления и ведения кассового плана исполнения бюджета  </w:t>
      </w:r>
      <w:r w:rsidRPr="00A6701E">
        <w:rPr>
          <w:sz w:val="24"/>
          <w:szCs w:val="24"/>
        </w:rPr>
        <w:lastRenderedPageBreak/>
        <w:t>Ульдючинского СМО РК, но не позднее десятого рабочего дня каждого месяца года;</w:t>
      </w:r>
    </w:p>
    <w:p w:rsidR="00A6701E" w:rsidRPr="00A6701E" w:rsidRDefault="00A6701E" w:rsidP="00A6701E">
      <w:pPr>
        <w:ind w:firstLine="708"/>
        <w:jc w:val="both"/>
        <w:rPr>
          <w:sz w:val="24"/>
          <w:szCs w:val="24"/>
        </w:rPr>
      </w:pPr>
      <w:r w:rsidRPr="00A6701E">
        <w:rPr>
          <w:sz w:val="24"/>
          <w:szCs w:val="24"/>
        </w:rPr>
        <w:t xml:space="preserve">18.7. информацию, указанную в  пункте 12.8  настоящего  Порядка,  </w:t>
      </w:r>
      <w:proofErr w:type="gramStart"/>
      <w:r w:rsidRPr="00A6701E">
        <w:rPr>
          <w:sz w:val="24"/>
          <w:szCs w:val="24"/>
        </w:rPr>
        <w:t>-н</w:t>
      </w:r>
      <w:proofErr w:type="gramEnd"/>
      <w:r w:rsidRPr="00A6701E">
        <w:rPr>
          <w:sz w:val="24"/>
          <w:szCs w:val="24"/>
        </w:rPr>
        <w:t>езамедлительно, но не позднее одного рабочего дня после осуществления начисления.</w:t>
      </w:r>
    </w:p>
    <w:p w:rsidR="00A6701E" w:rsidRPr="00A6701E" w:rsidRDefault="00A6701E" w:rsidP="00A6701E">
      <w:pPr>
        <w:ind w:firstLine="708"/>
        <w:jc w:val="both"/>
        <w:rPr>
          <w:sz w:val="24"/>
          <w:szCs w:val="24"/>
        </w:rPr>
      </w:pPr>
      <w:r w:rsidRPr="00A6701E">
        <w:rPr>
          <w:sz w:val="24"/>
          <w:szCs w:val="24"/>
        </w:rPr>
        <w:t xml:space="preserve">19.  Финансовое управление  в целях </w:t>
      </w:r>
      <w:proofErr w:type="gramStart"/>
      <w:r w:rsidRPr="00A6701E">
        <w:rPr>
          <w:sz w:val="24"/>
          <w:szCs w:val="24"/>
        </w:rPr>
        <w:t>ведения реестра источников доходов бюджета</w:t>
      </w:r>
      <w:proofErr w:type="gramEnd"/>
      <w:r w:rsidRPr="00A6701E">
        <w:rPr>
          <w:sz w:val="24"/>
          <w:szCs w:val="24"/>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пунктах 11,  12  настоящего Порядка, обеспечивает в автоматизированном режиме проверку наличия информации в  соответствии с  пунктами 11,  12  настоящего Порядка.</w:t>
      </w:r>
    </w:p>
    <w:p w:rsidR="00A6701E" w:rsidRPr="00A6701E" w:rsidRDefault="00A6701E" w:rsidP="00A6701E">
      <w:pPr>
        <w:ind w:firstLine="708"/>
        <w:jc w:val="both"/>
        <w:rPr>
          <w:sz w:val="24"/>
          <w:szCs w:val="24"/>
        </w:rPr>
      </w:pPr>
      <w:r w:rsidRPr="00A6701E">
        <w:rPr>
          <w:sz w:val="24"/>
          <w:szCs w:val="24"/>
        </w:rPr>
        <w:t xml:space="preserve">20. В случае положительного результата проверки, указанной в  пункте 19 настоящего Порядка, информация, представленная участником </w:t>
      </w:r>
      <w:proofErr w:type="gramStart"/>
      <w:r w:rsidRPr="00A6701E">
        <w:rPr>
          <w:sz w:val="24"/>
          <w:szCs w:val="24"/>
        </w:rPr>
        <w:t>процесса ведения реестра источников доходов</w:t>
      </w:r>
      <w:proofErr w:type="gramEnd"/>
      <w:r w:rsidRPr="00A6701E">
        <w:rPr>
          <w:sz w:val="24"/>
          <w:szCs w:val="24"/>
        </w:rPr>
        <w:t xml:space="preserve"> бюджета, образует следующие реестровые записи реестра источников доходов бюджета, которым  финансовое управление присваивает уникальные номера:</w:t>
      </w:r>
    </w:p>
    <w:p w:rsidR="00A6701E" w:rsidRPr="00A6701E" w:rsidRDefault="00A6701E" w:rsidP="00A6701E">
      <w:pPr>
        <w:ind w:firstLine="708"/>
        <w:jc w:val="both"/>
        <w:rPr>
          <w:sz w:val="24"/>
          <w:szCs w:val="24"/>
        </w:rPr>
      </w:pPr>
      <w:r w:rsidRPr="00A6701E">
        <w:rPr>
          <w:sz w:val="24"/>
          <w:szCs w:val="24"/>
        </w:rPr>
        <w:t xml:space="preserve">в части информации, указанной в  пункте 11  настоящего Порядка,  </w:t>
      </w:r>
      <w:proofErr w:type="gramStart"/>
      <w:r w:rsidRPr="00A6701E">
        <w:rPr>
          <w:sz w:val="24"/>
          <w:szCs w:val="24"/>
        </w:rPr>
        <w:t>-р</w:t>
      </w:r>
      <w:proofErr w:type="gramEnd"/>
      <w:r w:rsidRPr="00A6701E">
        <w:rPr>
          <w:sz w:val="24"/>
          <w:szCs w:val="24"/>
        </w:rPr>
        <w:t xml:space="preserve">еестровую запись источника дохода бюджета реестра источников доходов бюджета; </w:t>
      </w:r>
    </w:p>
    <w:p w:rsidR="00A6701E" w:rsidRPr="00A6701E" w:rsidRDefault="00A6701E" w:rsidP="00A6701E">
      <w:pPr>
        <w:ind w:firstLine="708"/>
        <w:jc w:val="both"/>
        <w:rPr>
          <w:sz w:val="24"/>
          <w:szCs w:val="24"/>
        </w:rPr>
      </w:pPr>
      <w:r w:rsidRPr="00A6701E">
        <w:rPr>
          <w:sz w:val="24"/>
          <w:szCs w:val="24"/>
        </w:rPr>
        <w:t xml:space="preserve">в части информации, указанной в  пункте 12  настоящего Порядка,  </w:t>
      </w:r>
      <w:proofErr w:type="gramStart"/>
      <w:r w:rsidRPr="00A6701E">
        <w:rPr>
          <w:sz w:val="24"/>
          <w:szCs w:val="24"/>
        </w:rPr>
        <w:t>-р</w:t>
      </w:r>
      <w:proofErr w:type="gramEnd"/>
      <w:r w:rsidRPr="00A6701E">
        <w:rPr>
          <w:sz w:val="24"/>
          <w:szCs w:val="24"/>
        </w:rPr>
        <w:t>еестровую запись платежа по источнику дохода бюджета реестра источников доходов бюджета.</w:t>
      </w:r>
    </w:p>
    <w:p w:rsidR="00A6701E" w:rsidRPr="00A6701E" w:rsidRDefault="00A6701E" w:rsidP="00A6701E">
      <w:pPr>
        <w:ind w:firstLine="708"/>
        <w:jc w:val="both"/>
        <w:rPr>
          <w:sz w:val="24"/>
          <w:szCs w:val="24"/>
        </w:rPr>
      </w:pPr>
      <w:r w:rsidRPr="00A6701E">
        <w:rPr>
          <w:sz w:val="24"/>
          <w:szCs w:val="24"/>
        </w:rPr>
        <w:t xml:space="preserve">При направлении участником процесса </w:t>
      </w:r>
      <w:proofErr w:type="gramStart"/>
      <w:r w:rsidRPr="00A6701E">
        <w:rPr>
          <w:sz w:val="24"/>
          <w:szCs w:val="24"/>
        </w:rPr>
        <w:t>ведения реестра источников доходов бюджета измененной</w:t>
      </w:r>
      <w:proofErr w:type="gramEnd"/>
      <w:r w:rsidRPr="00A6701E">
        <w:rPr>
          <w:sz w:val="24"/>
          <w:szCs w:val="24"/>
        </w:rPr>
        <w:t xml:space="preserve"> информации, указанной в  пунктах 11,  12 настоящего Порядка, ранее образованные реестровые записи обновляются.</w:t>
      </w:r>
    </w:p>
    <w:p w:rsidR="00A6701E" w:rsidRPr="00A6701E" w:rsidRDefault="00A6701E" w:rsidP="00A6701E">
      <w:pPr>
        <w:ind w:firstLine="708"/>
        <w:jc w:val="both"/>
        <w:rPr>
          <w:sz w:val="24"/>
          <w:szCs w:val="24"/>
        </w:rPr>
      </w:pPr>
      <w:r w:rsidRPr="00A6701E">
        <w:rPr>
          <w:sz w:val="24"/>
          <w:szCs w:val="24"/>
        </w:rPr>
        <w:t xml:space="preserve">В случае отрицательного результата проверки,  указанной в  пункте 19 настоящего Порядка, информация, представленная участником </w:t>
      </w:r>
      <w:proofErr w:type="gramStart"/>
      <w:r w:rsidRPr="00A6701E">
        <w:rPr>
          <w:sz w:val="24"/>
          <w:szCs w:val="24"/>
        </w:rPr>
        <w:t>процесса ведения реестра источников доходов бюджета</w:t>
      </w:r>
      <w:proofErr w:type="gramEnd"/>
      <w:r w:rsidRPr="00A6701E">
        <w:rPr>
          <w:sz w:val="24"/>
          <w:szCs w:val="24"/>
        </w:rPr>
        <w:t xml:space="preserve"> в соответствии с  пунктами 11,  12 настоящего  Порядка, не образует (не обновляет) реестровые записи. В указанном случае  финансовое управление  в течение не более одного рабочего дня со дня представления участником процесса </w:t>
      </w:r>
      <w:proofErr w:type="gramStart"/>
      <w:r w:rsidRPr="00A6701E">
        <w:rPr>
          <w:sz w:val="24"/>
          <w:szCs w:val="24"/>
        </w:rPr>
        <w:t>ведения реестра источников доходов бюджета информации</w:t>
      </w:r>
      <w:proofErr w:type="gramEnd"/>
      <w:r w:rsidRPr="00A6701E">
        <w:rPr>
          <w:sz w:val="24"/>
          <w:szCs w:val="24"/>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A6701E" w:rsidRPr="00A6701E" w:rsidRDefault="00A6701E" w:rsidP="00A6701E">
      <w:pPr>
        <w:ind w:firstLine="708"/>
        <w:jc w:val="both"/>
        <w:rPr>
          <w:sz w:val="24"/>
          <w:szCs w:val="24"/>
        </w:rPr>
      </w:pPr>
      <w:r w:rsidRPr="00A6701E">
        <w:rPr>
          <w:sz w:val="24"/>
          <w:szCs w:val="24"/>
        </w:rPr>
        <w:t xml:space="preserve">21. В случае получения предусмотренного  пунктом 20  настоящего Порядка протокола участник процесса </w:t>
      </w:r>
      <w:proofErr w:type="gramStart"/>
      <w:r w:rsidRPr="00A6701E">
        <w:rPr>
          <w:sz w:val="24"/>
          <w:szCs w:val="24"/>
        </w:rPr>
        <w:t>ведения реестра источников доходов бюджета</w:t>
      </w:r>
      <w:proofErr w:type="gramEnd"/>
      <w:r w:rsidRPr="00A6701E">
        <w:rPr>
          <w:sz w:val="24"/>
          <w:szCs w:val="24"/>
        </w:rPr>
        <w:t xml:space="preserve"> в срок не более трех рабочих дней с даты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A6701E" w:rsidRPr="00A6701E" w:rsidRDefault="00A6701E" w:rsidP="00A6701E">
      <w:pPr>
        <w:ind w:firstLine="708"/>
        <w:jc w:val="both"/>
        <w:rPr>
          <w:sz w:val="24"/>
          <w:szCs w:val="24"/>
        </w:rPr>
      </w:pPr>
      <w:r w:rsidRPr="00A6701E">
        <w:rPr>
          <w:sz w:val="24"/>
          <w:szCs w:val="24"/>
        </w:rPr>
        <w:t xml:space="preserve">22. Уникальный номер реестровой </w:t>
      </w:r>
      <w:proofErr w:type="gramStart"/>
      <w:r w:rsidRPr="00A6701E">
        <w:rPr>
          <w:sz w:val="24"/>
          <w:szCs w:val="24"/>
        </w:rPr>
        <w:t>записи источника дохода бюджета реестра источников доходов бюджета</w:t>
      </w:r>
      <w:proofErr w:type="gramEnd"/>
      <w:r w:rsidRPr="00A6701E">
        <w:rPr>
          <w:sz w:val="24"/>
          <w:szCs w:val="24"/>
        </w:rPr>
        <w:t xml:space="preserve"> имеет следующую структуру:</w:t>
      </w:r>
    </w:p>
    <w:p w:rsidR="00A6701E" w:rsidRPr="00A6701E" w:rsidRDefault="00A6701E" w:rsidP="00A6701E">
      <w:pPr>
        <w:ind w:firstLine="708"/>
        <w:jc w:val="both"/>
        <w:rPr>
          <w:sz w:val="24"/>
          <w:szCs w:val="24"/>
        </w:rPr>
      </w:pPr>
      <w:r w:rsidRPr="00A6701E">
        <w:rPr>
          <w:sz w:val="24"/>
          <w:szCs w:val="24"/>
        </w:rPr>
        <w:t xml:space="preserve">1, 2, 3, 4, 5 разряды  -  коды группы дохода, подгруппы дохода и элемента дохода, кода </w:t>
      </w:r>
      <w:proofErr w:type="gramStart"/>
      <w:r w:rsidRPr="00A6701E">
        <w:rPr>
          <w:sz w:val="24"/>
          <w:szCs w:val="24"/>
        </w:rPr>
        <w:t>вида доходов бюджета классификации доходов</w:t>
      </w:r>
      <w:proofErr w:type="gramEnd"/>
      <w:r w:rsidRPr="00A6701E">
        <w:rPr>
          <w:sz w:val="24"/>
          <w:szCs w:val="24"/>
        </w:rPr>
        <w:t xml:space="preserve"> бюджета, соответствующие источнику дохода бюджета;</w:t>
      </w:r>
    </w:p>
    <w:p w:rsidR="00A6701E" w:rsidRPr="00A6701E" w:rsidRDefault="00A6701E" w:rsidP="00A6701E">
      <w:pPr>
        <w:ind w:firstLine="708"/>
        <w:jc w:val="both"/>
        <w:rPr>
          <w:sz w:val="24"/>
          <w:szCs w:val="24"/>
        </w:rPr>
      </w:pPr>
      <w:r w:rsidRPr="00A6701E">
        <w:rPr>
          <w:sz w:val="24"/>
          <w:szCs w:val="24"/>
        </w:rPr>
        <w:t xml:space="preserve">6 разряд -  код </w:t>
      </w:r>
      <w:proofErr w:type="gramStart"/>
      <w:r w:rsidRPr="00A6701E">
        <w:rPr>
          <w:sz w:val="24"/>
          <w:szCs w:val="24"/>
        </w:rPr>
        <w:t>признака основания возникновения группы источника дохода</w:t>
      </w:r>
      <w:proofErr w:type="gramEnd"/>
      <w:r w:rsidRPr="00A6701E">
        <w:rPr>
          <w:sz w:val="24"/>
          <w:szCs w:val="24"/>
        </w:rPr>
        <w:t xml:space="preserve"> бюджета, в которую входит источник дохода бюджета, в соответствии с перечнем источников доходов;</w:t>
      </w:r>
    </w:p>
    <w:p w:rsidR="00A6701E" w:rsidRPr="00A6701E" w:rsidRDefault="00A6701E" w:rsidP="00A6701E">
      <w:pPr>
        <w:ind w:firstLine="708"/>
        <w:jc w:val="both"/>
        <w:rPr>
          <w:sz w:val="24"/>
          <w:szCs w:val="24"/>
        </w:rPr>
      </w:pPr>
      <w:r w:rsidRPr="00A6701E">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A6701E" w:rsidRPr="00A6701E" w:rsidRDefault="00A6701E" w:rsidP="00A6701E">
      <w:pPr>
        <w:ind w:firstLine="708"/>
        <w:jc w:val="both"/>
        <w:rPr>
          <w:sz w:val="24"/>
          <w:szCs w:val="24"/>
        </w:rPr>
      </w:pPr>
      <w:r w:rsidRPr="00A6701E">
        <w:rPr>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A6701E" w:rsidRPr="00A6701E" w:rsidRDefault="00A6701E" w:rsidP="00A6701E">
      <w:pPr>
        <w:ind w:firstLine="708"/>
        <w:jc w:val="both"/>
        <w:rPr>
          <w:sz w:val="24"/>
          <w:szCs w:val="24"/>
        </w:rPr>
      </w:pPr>
      <w:r w:rsidRPr="00A6701E">
        <w:rPr>
          <w:sz w:val="24"/>
          <w:szCs w:val="24"/>
        </w:rPr>
        <w:t xml:space="preserve">29 разряд  -  код </w:t>
      </w:r>
      <w:proofErr w:type="gramStart"/>
      <w:r w:rsidRPr="00A6701E">
        <w:rPr>
          <w:sz w:val="24"/>
          <w:szCs w:val="24"/>
        </w:rPr>
        <w:t>признака назначения использования реестровой записи платежа</w:t>
      </w:r>
      <w:proofErr w:type="gramEnd"/>
      <w:r w:rsidRPr="00A6701E">
        <w:rPr>
          <w:sz w:val="24"/>
          <w:szCs w:val="24"/>
        </w:rPr>
        <w:t xml:space="preserve"> по источнику дохода  бюджета реестра источников доходов бюджета, принимающий значение 1;</w:t>
      </w:r>
    </w:p>
    <w:p w:rsidR="00A6701E" w:rsidRPr="00A6701E" w:rsidRDefault="00A6701E" w:rsidP="00A6701E">
      <w:pPr>
        <w:ind w:firstLine="708"/>
        <w:jc w:val="both"/>
        <w:rPr>
          <w:sz w:val="24"/>
          <w:szCs w:val="24"/>
        </w:rPr>
      </w:pPr>
      <w:r w:rsidRPr="00A6701E">
        <w:rPr>
          <w:sz w:val="24"/>
          <w:szCs w:val="24"/>
        </w:rPr>
        <w:t xml:space="preserve">30, 31 разряды  -  последние две цифры года формирования реестровой записи платежа по источнику </w:t>
      </w:r>
      <w:proofErr w:type="gramStart"/>
      <w:r w:rsidRPr="00A6701E">
        <w:rPr>
          <w:sz w:val="24"/>
          <w:szCs w:val="24"/>
        </w:rPr>
        <w:t>дохода бюджета реестра источников доходов бюджета</w:t>
      </w:r>
      <w:proofErr w:type="gramEnd"/>
      <w:r w:rsidRPr="00A6701E">
        <w:rPr>
          <w:sz w:val="24"/>
          <w:szCs w:val="24"/>
        </w:rPr>
        <w:t>;</w:t>
      </w:r>
    </w:p>
    <w:p w:rsidR="00A6701E" w:rsidRPr="00A6701E" w:rsidRDefault="00A6701E" w:rsidP="00A6701E">
      <w:pPr>
        <w:ind w:firstLine="708"/>
        <w:jc w:val="both"/>
        <w:rPr>
          <w:sz w:val="24"/>
          <w:szCs w:val="24"/>
        </w:rPr>
      </w:pPr>
      <w:r w:rsidRPr="00A6701E">
        <w:rPr>
          <w:sz w:val="24"/>
          <w:szCs w:val="24"/>
        </w:rPr>
        <w:t xml:space="preserve">32, 33, 34, 35 разряды  -  порядковый номер  версии реестровой записи платежа по источнику </w:t>
      </w:r>
      <w:proofErr w:type="gramStart"/>
      <w:r w:rsidRPr="00A6701E">
        <w:rPr>
          <w:sz w:val="24"/>
          <w:szCs w:val="24"/>
        </w:rPr>
        <w:t>дохода бюджета реестра источников доходов бюджета</w:t>
      </w:r>
      <w:proofErr w:type="gramEnd"/>
      <w:r w:rsidRPr="00A6701E">
        <w:rPr>
          <w:sz w:val="24"/>
          <w:szCs w:val="24"/>
        </w:rPr>
        <w:t>.</w:t>
      </w:r>
    </w:p>
    <w:p w:rsidR="00A6701E" w:rsidRPr="00A6701E" w:rsidRDefault="00A6701E" w:rsidP="00A6701E">
      <w:pPr>
        <w:ind w:firstLine="708"/>
        <w:jc w:val="both"/>
        <w:rPr>
          <w:sz w:val="24"/>
          <w:szCs w:val="24"/>
        </w:rPr>
      </w:pPr>
      <w:r w:rsidRPr="00A6701E">
        <w:rPr>
          <w:sz w:val="24"/>
          <w:szCs w:val="24"/>
        </w:rPr>
        <w:t>24.  Реестр  источников доходов бюджета  Ульдючинского СМО РК  направляется в составе документов и материалов, представляемых одновременно с проектом бюджета  Ульдючинского СМО РК, в Собрание депутатов Ульдючинского СМО РК   по форме согласно приложению к настоящему Порядку.</w:t>
      </w:r>
    </w:p>
    <w:p w:rsidR="00A6701E" w:rsidRPr="00A6701E" w:rsidRDefault="00A6701E" w:rsidP="00A6701E">
      <w:pPr>
        <w:ind w:firstLine="708"/>
        <w:jc w:val="both"/>
        <w:rPr>
          <w:sz w:val="24"/>
          <w:szCs w:val="24"/>
        </w:rPr>
      </w:pPr>
      <w:r w:rsidRPr="00A6701E">
        <w:rPr>
          <w:sz w:val="24"/>
          <w:szCs w:val="24"/>
        </w:rPr>
        <w:lastRenderedPageBreak/>
        <w:t>25. Реестр источников доходов бюджета  Ульдючинского сельского муниципального образования  представляется  финансовым управлением  в Министерство финансов Республики Калмыкия в порядке, установленном Министерством финансов Республики Калмыкия.</w:t>
      </w:r>
    </w:p>
    <w:p w:rsidR="00D43464" w:rsidRPr="00A6701E" w:rsidRDefault="00D43464">
      <w:pPr>
        <w:shd w:val="clear" w:color="auto" w:fill="FFFFFF"/>
        <w:tabs>
          <w:tab w:val="left" w:pos="1171"/>
        </w:tabs>
        <w:spacing w:after="374" w:line="322" w:lineRule="exact"/>
        <w:ind w:left="5" w:firstLine="730"/>
        <w:rPr>
          <w:sz w:val="24"/>
          <w:szCs w:val="24"/>
        </w:rPr>
      </w:pPr>
    </w:p>
    <w:sectPr w:rsidR="00D43464" w:rsidRPr="00A6701E" w:rsidSect="00206345">
      <w:type w:val="continuous"/>
      <w:pgSz w:w="11909" w:h="16834"/>
      <w:pgMar w:top="709" w:right="994" w:bottom="360" w:left="15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39E8"/>
    <w:multiLevelType w:val="hybridMultilevel"/>
    <w:tmpl w:val="358E1118"/>
    <w:lvl w:ilvl="0" w:tplc="8BF0EB58">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DB157C"/>
    <w:multiLevelType w:val="singleLevel"/>
    <w:tmpl w:val="D9981C50"/>
    <w:lvl w:ilvl="0">
      <w:start w:val="3"/>
      <w:numFmt w:val="decimal"/>
      <w:lvlText w:val="%1)"/>
      <w:legacy w:legacy="1" w:legacySpace="0" w:legacyIndent="364"/>
      <w:lvlJc w:val="left"/>
      <w:rPr>
        <w:rFonts w:ascii="Times New Roman" w:hAnsi="Times New Roman" w:cs="Times New Roman" w:hint="default"/>
      </w:rPr>
    </w:lvl>
  </w:abstractNum>
  <w:abstractNum w:abstractNumId="2">
    <w:nsid w:val="5BB16809"/>
    <w:multiLevelType w:val="hybridMultilevel"/>
    <w:tmpl w:val="78E8FC70"/>
    <w:lvl w:ilvl="0" w:tplc="AD1A3E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D34653"/>
    <w:rsid w:val="000826A4"/>
    <w:rsid w:val="001F5C98"/>
    <w:rsid w:val="00206345"/>
    <w:rsid w:val="00231B65"/>
    <w:rsid w:val="002978EE"/>
    <w:rsid w:val="002F1914"/>
    <w:rsid w:val="00324794"/>
    <w:rsid w:val="00374EEA"/>
    <w:rsid w:val="003B1D8F"/>
    <w:rsid w:val="004C0E00"/>
    <w:rsid w:val="00514530"/>
    <w:rsid w:val="00616F45"/>
    <w:rsid w:val="006D2646"/>
    <w:rsid w:val="006E5852"/>
    <w:rsid w:val="00710D07"/>
    <w:rsid w:val="00812E07"/>
    <w:rsid w:val="00843EA0"/>
    <w:rsid w:val="00855BED"/>
    <w:rsid w:val="00866E79"/>
    <w:rsid w:val="008E44C0"/>
    <w:rsid w:val="009358CE"/>
    <w:rsid w:val="00973E1D"/>
    <w:rsid w:val="009D1838"/>
    <w:rsid w:val="009F6215"/>
    <w:rsid w:val="00A20C4C"/>
    <w:rsid w:val="00A6701E"/>
    <w:rsid w:val="00B32384"/>
    <w:rsid w:val="00B351BB"/>
    <w:rsid w:val="00B61FE4"/>
    <w:rsid w:val="00B7315B"/>
    <w:rsid w:val="00B92A32"/>
    <w:rsid w:val="00BE29BD"/>
    <w:rsid w:val="00CC1562"/>
    <w:rsid w:val="00CD0430"/>
    <w:rsid w:val="00D34653"/>
    <w:rsid w:val="00D43464"/>
    <w:rsid w:val="00E150F5"/>
    <w:rsid w:val="00E1691A"/>
    <w:rsid w:val="00E412BF"/>
    <w:rsid w:val="00E86334"/>
    <w:rsid w:val="00EB1A28"/>
    <w:rsid w:val="00F04311"/>
    <w:rsid w:val="00F10ADD"/>
    <w:rsid w:val="00F10BDD"/>
    <w:rsid w:val="00F91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A32"/>
    <w:pPr>
      <w:widowControl w:val="0"/>
      <w:autoSpaceDE w:val="0"/>
      <w:autoSpaceDN w:val="0"/>
      <w:adjustRightInd w:val="0"/>
    </w:pPr>
  </w:style>
  <w:style w:type="paragraph" w:styleId="1">
    <w:name w:val="heading 1"/>
    <w:basedOn w:val="a"/>
    <w:next w:val="a"/>
    <w:qFormat/>
    <w:rsid w:val="00B61FE4"/>
    <w:pPr>
      <w:keepNext/>
      <w:shd w:val="clear" w:color="auto" w:fill="FFFFFF"/>
      <w:spacing w:before="182" w:after="178"/>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5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04311"/>
    <w:rPr>
      <w:rFonts w:ascii="Tahoma" w:hAnsi="Tahoma" w:cs="Tahoma"/>
      <w:sz w:val="16"/>
      <w:szCs w:val="16"/>
    </w:rPr>
  </w:style>
  <w:style w:type="paragraph" w:styleId="a5">
    <w:name w:val="Body Text Indent"/>
    <w:basedOn w:val="a"/>
    <w:rsid w:val="00B61FE4"/>
    <w:pPr>
      <w:shd w:val="clear" w:color="auto" w:fill="FFFFFF"/>
      <w:spacing w:before="100" w:beforeAutospacing="1" w:after="100" w:afterAutospacing="1" w:line="240" w:lineRule="exact"/>
      <w:ind w:left="504"/>
    </w:pPr>
    <w:rPr>
      <w:color w:val="000000"/>
      <w:spacing w:val="12"/>
    </w:rPr>
  </w:style>
  <w:style w:type="paragraph" w:styleId="a6">
    <w:name w:val="Block Text"/>
    <w:basedOn w:val="a"/>
    <w:rsid w:val="00B61FE4"/>
    <w:pPr>
      <w:shd w:val="clear" w:color="auto" w:fill="FFFFFF"/>
      <w:spacing w:before="100" w:beforeAutospacing="1" w:after="100" w:afterAutospacing="1"/>
      <w:ind w:left="1276" w:right="859" w:hanging="772"/>
      <w:jc w:val="both"/>
    </w:pPr>
    <w:rPr>
      <w:color w:val="000000"/>
      <w:spacing w:val="12"/>
      <w:sz w:val="26"/>
    </w:rPr>
  </w:style>
  <w:style w:type="character" w:styleId="a7">
    <w:name w:val="Strong"/>
    <w:basedOn w:val="a0"/>
    <w:qFormat/>
    <w:rsid w:val="00D43464"/>
    <w:rPr>
      <w:b/>
      <w:bCs/>
    </w:rPr>
  </w:style>
  <w:style w:type="paragraph" w:styleId="a8">
    <w:name w:val="Normal (Web)"/>
    <w:basedOn w:val="a"/>
    <w:rsid w:val="00D43464"/>
    <w:pPr>
      <w:widowControl/>
      <w:autoSpaceDE/>
      <w:autoSpaceDN/>
      <w:adjustRightInd/>
      <w:spacing w:before="100" w:beforeAutospacing="1" w:after="100" w:afterAutospacing="1"/>
    </w:pPr>
    <w:rPr>
      <w:sz w:val="24"/>
      <w:szCs w:val="24"/>
    </w:rPr>
  </w:style>
  <w:style w:type="character" w:styleId="a9">
    <w:name w:val="Hyperlink"/>
    <w:basedOn w:val="a0"/>
    <w:rsid w:val="009358CE"/>
    <w:rPr>
      <w:color w:val="0000FF"/>
      <w:u w:val="single"/>
    </w:rPr>
  </w:style>
</w:styles>
</file>

<file path=word/webSettings.xml><?xml version="1.0" encoding="utf-8"?>
<w:webSettings xmlns:r="http://schemas.openxmlformats.org/officeDocument/2006/relationships" xmlns:w="http://schemas.openxmlformats.org/wordprocessingml/2006/main">
  <w:divs>
    <w:div w:id="10349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utnoe.rk08.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17456</CharactersWithSpaces>
  <SharedDoc>false</SharedDoc>
  <HLinks>
    <vt:vector size="6" baseType="variant">
      <vt:variant>
        <vt:i4>589852</vt:i4>
      </vt:variant>
      <vt:variant>
        <vt:i4>0</vt:i4>
      </vt:variant>
      <vt:variant>
        <vt:i4>0</vt:i4>
      </vt:variant>
      <vt:variant>
        <vt:i4>5</vt:i4>
      </vt:variant>
      <vt:variant>
        <vt:lpwstr>http://priutnoe.rk08.ru/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Ховалова</dc:creator>
  <cp:lastModifiedBy>Ховалова</cp:lastModifiedBy>
  <cp:revision>3</cp:revision>
  <cp:lastPrinted>2017-12-20T06:59:00Z</cp:lastPrinted>
  <dcterms:created xsi:type="dcterms:W3CDTF">2018-03-24T19:38:00Z</dcterms:created>
  <dcterms:modified xsi:type="dcterms:W3CDTF">2018-03-25T10:06:00Z</dcterms:modified>
</cp:coreProperties>
</file>