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314FED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66pt">
            <v:imagedata r:id="rId8" o:title=""/>
          </v:shape>
        </w:pict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314FED" w:rsidRPr="00314FED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314FED" w:rsidRPr="00314FED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E00D86">
        <w:rPr>
          <w:noProof/>
          <w:sz w:val="28"/>
          <w:szCs w:val="28"/>
        </w:rPr>
        <w:t>30</w:t>
      </w:r>
      <w:r w:rsidR="00CE098A">
        <w:rPr>
          <w:noProof/>
          <w:sz w:val="28"/>
          <w:szCs w:val="28"/>
        </w:rPr>
        <w:t xml:space="preserve">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649EB">
        <w:rPr>
          <w:noProof/>
          <w:sz w:val="24"/>
          <w:szCs w:val="24"/>
        </w:rPr>
        <w:t>30</w:t>
      </w:r>
      <w:r w:rsidRPr="005D3300">
        <w:rPr>
          <w:noProof/>
          <w:sz w:val="24"/>
          <w:szCs w:val="24"/>
        </w:rPr>
        <w:t xml:space="preserve">» </w:t>
      </w:r>
      <w:r w:rsidR="00B12D74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A3435A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00D86" w:rsidRPr="00E00D86" w:rsidRDefault="00E4732B" w:rsidP="00FE09CD">
      <w:pPr>
        <w:jc w:val="center"/>
        <w:rPr>
          <w:b/>
          <w:sz w:val="22"/>
          <w:szCs w:val="22"/>
        </w:rPr>
      </w:pPr>
      <w:r w:rsidRPr="00E00D86">
        <w:rPr>
          <w:b/>
          <w:sz w:val="22"/>
          <w:szCs w:val="22"/>
        </w:rPr>
        <w:t xml:space="preserve">Об утверждении </w:t>
      </w:r>
      <w:r w:rsidR="009963EB">
        <w:rPr>
          <w:b/>
          <w:sz w:val="22"/>
          <w:szCs w:val="22"/>
        </w:rPr>
        <w:t>П</w:t>
      </w:r>
      <w:r w:rsidR="00E00D86" w:rsidRPr="00E00D86">
        <w:rPr>
          <w:b/>
          <w:sz w:val="22"/>
          <w:szCs w:val="22"/>
        </w:rPr>
        <w:t xml:space="preserve">орядка </w:t>
      </w:r>
      <w:r w:rsidR="00E00D86" w:rsidRPr="00E00D86">
        <w:rPr>
          <w:b/>
          <w:spacing w:val="4"/>
          <w:sz w:val="22"/>
          <w:szCs w:val="22"/>
        </w:rPr>
        <w:t xml:space="preserve">применения целевых статей </w:t>
      </w:r>
      <w:r w:rsidR="00FE09CD">
        <w:rPr>
          <w:b/>
          <w:spacing w:val="4"/>
          <w:sz w:val="22"/>
          <w:szCs w:val="22"/>
        </w:rPr>
        <w:t>классификации</w:t>
      </w:r>
      <w:r w:rsidR="00FE09CD" w:rsidRPr="00E00D86">
        <w:rPr>
          <w:b/>
          <w:spacing w:val="4"/>
          <w:sz w:val="22"/>
          <w:szCs w:val="22"/>
        </w:rPr>
        <w:t xml:space="preserve"> </w:t>
      </w:r>
      <w:r w:rsidR="00E00D86" w:rsidRPr="00E00D86">
        <w:rPr>
          <w:b/>
          <w:spacing w:val="4"/>
          <w:sz w:val="22"/>
          <w:szCs w:val="22"/>
        </w:rPr>
        <w:t>расходов</w:t>
      </w:r>
      <w:r w:rsidR="00E00D86" w:rsidRPr="00E00D86">
        <w:rPr>
          <w:b/>
          <w:sz w:val="22"/>
          <w:szCs w:val="22"/>
        </w:rPr>
        <w:t xml:space="preserve"> </w:t>
      </w:r>
      <w:r w:rsidR="00FE09CD">
        <w:rPr>
          <w:b/>
          <w:sz w:val="22"/>
          <w:szCs w:val="22"/>
        </w:rPr>
        <w:t xml:space="preserve">при формировании </w:t>
      </w:r>
      <w:r w:rsidR="00E00D86" w:rsidRPr="00E00D86">
        <w:rPr>
          <w:b/>
          <w:sz w:val="22"/>
          <w:szCs w:val="22"/>
        </w:rPr>
        <w:t>бюджета Ульдючинского сельского муниципального образования</w:t>
      </w:r>
      <w:r w:rsidR="00FE09CD">
        <w:rPr>
          <w:b/>
          <w:sz w:val="22"/>
          <w:szCs w:val="22"/>
        </w:rPr>
        <w:t xml:space="preserve">                         </w:t>
      </w:r>
      <w:r w:rsidR="00E00D86" w:rsidRPr="00E00D86">
        <w:rPr>
          <w:b/>
          <w:sz w:val="22"/>
          <w:szCs w:val="22"/>
        </w:rPr>
        <w:t xml:space="preserve"> Республики Калмыкия</w:t>
      </w:r>
    </w:p>
    <w:p w:rsidR="00E4732B" w:rsidRDefault="009963EB" w:rsidP="00E4732B">
      <w:pPr>
        <w:pStyle w:val="af"/>
        <w:ind w:firstLine="720"/>
        <w:jc w:val="both"/>
      </w:pPr>
      <w:r>
        <w:t xml:space="preserve"> В соответствии  с приказом Министерства финансов Российской Федерации от  01.07.2013 № 65н «Об утверждении указаний о порядке применения бюджетной классификации Российской Федерации», </w:t>
      </w:r>
      <w:r w:rsidR="00FE09CD" w:rsidRPr="000C2493">
        <w:rPr>
          <w:rFonts w:ascii="TimesET Cyr" w:hAnsi="TimesET Cyr"/>
        </w:rPr>
        <w:t>в целях обеспечения единства применения бюджетной классификации Российской Федерации при формировании бюджет</w:t>
      </w:r>
      <w:r w:rsidR="00FE09CD">
        <w:rPr>
          <w:rFonts w:ascii="TimesET Cyr" w:hAnsi="TimesET Cyr"/>
        </w:rPr>
        <w:t>а</w:t>
      </w:r>
      <w:r w:rsidR="00FE09CD" w:rsidRPr="000C2493">
        <w:rPr>
          <w:rFonts w:ascii="TimesET Cyr" w:hAnsi="TimesET Cyr"/>
        </w:rPr>
        <w:t xml:space="preserve"> </w:t>
      </w:r>
      <w:r w:rsidR="00FE09CD">
        <w:rPr>
          <w:rFonts w:ascii="TimesET Cyr" w:hAnsi="TimesET Cyr"/>
        </w:rPr>
        <w:t xml:space="preserve"> </w:t>
      </w:r>
      <w:r w:rsidR="00E4732B">
        <w:t>Ульдючинского сельского муниципального образования Республики Калмыкия:</w:t>
      </w:r>
    </w:p>
    <w:p w:rsidR="0044134C" w:rsidRPr="00EA31BB" w:rsidRDefault="00EA31BB" w:rsidP="0044134C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E09CD">
        <w:rPr>
          <w:sz w:val="24"/>
          <w:szCs w:val="24"/>
        </w:rPr>
        <w:t xml:space="preserve">               </w:t>
      </w:r>
      <w:r w:rsidRPr="00EA31BB">
        <w:rPr>
          <w:b/>
          <w:sz w:val="24"/>
          <w:szCs w:val="24"/>
        </w:rPr>
        <w:t>постановляю</w:t>
      </w:r>
      <w:r w:rsidR="0044134C" w:rsidRPr="00EA31BB">
        <w:rPr>
          <w:b/>
          <w:sz w:val="24"/>
          <w:szCs w:val="24"/>
        </w:rPr>
        <w:t xml:space="preserve">                   </w:t>
      </w:r>
    </w:p>
    <w:p w:rsidR="00FE09CD" w:rsidRDefault="00E4732B" w:rsidP="00FE09CD">
      <w:pPr>
        <w:ind w:firstLine="851"/>
        <w:jc w:val="both"/>
        <w:rPr>
          <w:sz w:val="24"/>
          <w:szCs w:val="24"/>
        </w:rPr>
      </w:pPr>
      <w:r w:rsidRPr="00E4732B">
        <w:rPr>
          <w:sz w:val="24"/>
          <w:szCs w:val="24"/>
        </w:rPr>
        <w:t>1. Утвердить П</w:t>
      </w:r>
      <w:r w:rsidR="00FE09CD">
        <w:rPr>
          <w:sz w:val="24"/>
          <w:szCs w:val="24"/>
        </w:rPr>
        <w:t>орядок применения целевых статей классификации расходов при формировании</w:t>
      </w:r>
      <w:r w:rsidRPr="00E4732B">
        <w:rPr>
          <w:sz w:val="24"/>
          <w:szCs w:val="24"/>
        </w:rPr>
        <w:t xml:space="preserve"> </w:t>
      </w:r>
      <w:r w:rsidR="00FE09CD">
        <w:rPr>
          <w:sz w:val="24"/>
          <w:szCs w:val="24"/>
        </w:rPr>
        <w:t>бюджета</w:t>
      </w:r>
      <w:r w:rsidRPr="00E4732B">
        <w:rPr>
          <w:sz w:val="24"/>
          <w:szCs w:val="24"/>
        </w:rPr>
        <w:t xml:space="preserve"> Ульдючинского сельского муниципального о</w:t>
      </w:r>
      <w:r w:rsidR="00FE09CD">
        <w:rPr>
          <w:sz w:val="24"/>
          <w:szCs w:val="24"/>
        </w:rPr>
        <w:t xml:space="preserve">бразования Республики Калмыкия.  </w:t>
      </w:r>
    </w:p>
    <w:p w:rsidR="00EA31BB" w:rsidRDefault="00E4732B" w:rsidP="00FE09CD">
      <w:pPr>
        <w:ind w:firstLine="851"/>
        <w:jc w:val="both"/>
      </w:pPr>
      <w:r w:rsidRPr="00E4732B">
        <w:rPr>
          <w:sz w:val="24"/>
          <w:szCs w:val="24"/>
        </w:rPr>
        <w:t xml:space="preserve">2. </w:t>
      </w:r>
      <w:r w:rsidR="00FE09CD">
        <w:rPr>
          <w:sz w:val="24"/>
          <w:szCs w:val="24"/>
        </w:rPr>
        <w:t>На</w:t>
      </w:r>
      <w:r w:rsidR="003831D9" w:rsidRPr="00A3435A">
        <w:rPr>
          <w:sz w:val="24"/>
          <w:szCs w:val="24"/>
        </w:rPr>
        <w:t xml:space="preserve">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</w:p>
    <w:p w:rsidR="003831D9" w:rsidRDefault="00EA31BB" w:rsidP="00EA31BB">
      <w:pPr>
        <w:jc w:val="both"/>
        <w:rPr>
          <w:sz w:val="24"/>
          <w:szCs w:val="24"/>
        </w:rPr>
      </w:pPr>
      <w:r w:rsidRPr="00EA31BB">
        <w:rPr>
          <w:sz w:val="24"/>
          <w:szCs w:val="24"/>
        </w:rPr>
        <w:t xml:space="preserve">           </w:t>
      </w:r>
      <w:r w:rsidR="00FE09CD">
        <w:rPr>
          <w:sz w:val="24"/>
          <w:szCs w:val="24"/>
        </w:rPr>
        <w:t xml:space="preserve">   3</w:t>
      </w:r>
      <w:r w:rsidR="003831D9" w:rsidRPr="00EA31BB">
        <w:rPr>
          <w:sz w:val="24"/>
          <w:szCs w:val="24"/>
        </w:rPr>
        <w:t xml:space="preserve">. </w:t>
      </w:r>
      <w:r w:rsidR="0086751F" w:rsidRPr="00EA31BB">
        <w:rPr>
          <w:sz w:val="24"/>
          <w:szCs w:val="24"/>
        </w:rPr>
        <w:t>Настоящее п</w:t>
      </w:r>
      <w:r w:rsidR="007E5CC3" w:rsidRPr="00EA31BB">
        <w:rPr>
          <w:sz w:val="24"/>
          <w:szCs w:val="24"/>
        </w:rPr>
        <w:t>остановление опубликова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 xml:space="preserve"> (обнародова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>)</w:t>
      </w:r>
      <w:r>
        <w:rPr>
          <w:sz w:val="24"/>
          <w:szCs w:val="24"/>
        </w:rPr>
        <w:t xml:space="preserve"> в информационном бюллетене «Вестник Приютненского районного муниципального образования Республики Калмыкия»</w:t>
      </w:r>
      <w:r w:rsidR="007E5CC3" w:rsidRPr="00EA31BB">
        <w:rPr>
          <w:sz w:val="24"/>
          <w:szCs w:val="24"/>
        </w:rPr>
        <w:t>.</w:t>
      </w:r>
    </w:p>
    <w:p w:rsidR="001649EB" w:rsidRPr="00CF08AB" w:rsidRDefault="00083E90" w:rsidP="001649EB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FE09CD">
        <w:rPr>
          <w:sz w:val="24"/>
          <w:szCs w:val="24"/>
        </w:rPr>
        <w:t>4</w:t>
      </w:r>
      <w:r w:rsidR="00EA31BB">
        <w:rPr>
          <w:sz w:val="24"/>
          <w:szCs w:val="24"/>
        </w:rPr>
        <w:t xml:space="preserve">. </w:t>
      </w:r>
      <w:r w:rsidR="001649EB" w:rsidRPr="001649EB">
        <w:rPr>
          <w:sz w:val="24"/>
          <w:szCs w:val="24"/>
        </w:rPr>
        <w:t xml:space="preserve">Постановление вступает в силу </w:t>
      </w:r>
      <w:r w:rsidR="001649EB">
        <w:rPr>
          <w:sz w:val="24"/>
          <w:szCs w:val="24"/>
        </w:rPr>
        <w:t>с момента его подписания.</w:t>
      </w:r>
      <w:r w:rsidR="001649EB" w:rsidRPr="00CF08AB">
        <w:rPr>
          <w:sz w:val="28"/>
          <w:szCs w:val="28"/>
        </w:rPr>
        <w:tab/>
      </w:r>
    </w:p>
    <w:p w:rsidR="00EA31BB" w:rsidRPr="00EA31BB" w:rsidRDefault="00EA31BB" w:rsidP="00EA31BB">
      <w:pPr>
        <w:jc w:val="both"/>
        <w:rPr>
          <w:sz w:val="24"/>
          <w:szCs w:val="24"/>
        </w:rPr>
      </w:pP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  <w:r>
        <w:t>Разослано: дело-1, прокуратура-1,  РМО -1</w:t>
      </w:r>
    </w:p>
    <w:p w:rsidR="00C06C1F" w:rsidRDefault="00C06C1F" w:rsidP="003831D9">
      <w:pPr>
        <w:jc w:val="both"/>
      </w:pPr>
    </w:p>
    <w:p w:rsidR="00C06C1F" w:rsidRDefault="00C06C1F" w:rsidP="003831D9">
      <w:pPr>
        <w:jc w:val="both"/>
      </w:pPr>
    </w:p>
    <w:p w:rsidR="00FE09CD" w:rsidRDefault="00FE09CD" w:rsidP="003831D9">
      <w:pPr>
        <w:jc w:val="both"/>
      </w:pPr>
    </w:p>
    <w:p w:rsidR="00FE09CD" w:rsidRDefault="00FE09CD" w:rsidP="003831D9">
      <w:pPr>
        <w:jc w:val="both"/>
      </w:pPr>
    </w:p>
    <w:p w:rsidR="00FE09CD" w:rsidRDefault="00FE09CD" w:rsidP="003831D9">
      <w:pPr>
        <w:jc w:val="both"/>
      </w:pPr>
    </w:p>
    <w:p w:rsidR="00FE09CD" w:rsidRDefault="00FE09CD" w:rsidP="003831D9">
      <w:pPr>
        <w:jc w:val="both"/>
      </w:pPr>
    </w:p>
    <w:p w:rsidR="00FE09CD" w:rsidRDefault="00FE09CD" w:rsidP="003831D9">
      <w:pPr>
        <w:jc w:val="both"/>
      </w:pPr>
    </w:p>
    <w:p w:rsidR="00FE09CD" w:rsidRDefault="00FE09CD" w:rsidP="003831D9">
      <w:pPr>
        <w:jc w:val="both"/>
      </w:pPr>
    </w:p>
    <w:p w:rsidR="001649EB" w:rsidRDefault="001649EB" w:rsidP="003831D9">
      <w:pPr>
        <w:jc w:val="both"/>
      </w:pPr>
    </w:p>
    <w:p w:rsidR="00E4732B" w:rsidRDefault="00E4732B" w:rsidP="003831D9">
      <w:pPr>
        <w:jc w:val="both"/>
      </w:pPr>
    </w:p>
    <w:p w:rsidR="00E00D86" w:rsidRPr="0084453A" w:rsidRDefault="00E00D86" w:rsidP="009963EB">
      <w:pPr>
        <w:ind w:left="5040"/>
        <w:jc w:val="right"/>
      </w:pPr>
      <w:r w:rsidRPr="0084453A">
        <w:rPr>
          <w:bCs/>
        </w:rPr>
        <w:lastRenderedPageBreak/>
        <w:t>Утвержден</w:t>
      </w:r>
      <w:r w:rsidRPr="0084453A">
        <w:t xml:space="preserve"> </w:t>
      </w:r>
    </w:p>
    <w:p w:rsidR="00E00D86" w:rsidRPr="00D139A9" w:rsidRDefault="00E00D86" w:rsidP="009963EB">
      <w:pPr>
        <w:ind w:left="5040"/>
        <w:jc w:val="right"/>
      </w:pPr>
      <w:r>
        <w:t>Постановлением</w:t>
      </w:r>
    </w:p>
    <w:p w:rsidR="00E00D86" w:rsidRPr="0084453A" w:rsidRDefault="00E00D86" w:rsidP="009963EB">
      <w:pPr>
        <w:ind w:left="5040"/>
        <w:jc w:val="right"/>
      </w:pPr>
      <w:r>
        <w:t>Главы Ульдючинского СМО РК</w:t>
      </w:r>
      <w:r w:rsidRPr="0084453A">
        <w:t xml:space="preserve"> </w:t>
      </w:r>
    </w:p>
    <w:p w:rsidR="00E00D86" w:rsidRPr="0084453A" w:rsidRDefault="00E00D86" w:rsidP="009963EB">
      <w:pPr>
        <w:ind w:left="5040"/>
        <w:jc w:val="right"/>
      </w:pPr>
      <w:r w:rsidRPr="0084453A">
        <w:t>от  «</w:t>
      </w:r>
      <w:r>
        <w:t>30</w:t>
      </w:r>
      <w:r w:rsidRPr="0084453A">
        <w:t>»</w:t>
      </w:r>
      <w:r w:rsidRPr="00924E52">
        <w:t xml:space="preserve"> </w:t>
      </w:r>
      <w:r>
        <w:t xml:space="preserve">декабря </w:t>
      </w:r>
      <w:r w:rsidRPr="0084453A">
        <w:t>20</w:t>
      </w:r>
      <w:r>
        <w:t>15 года № 30</w:t>
      </w:r>
    </w:p>
    <w:p w:rsidR="00E00D86" w:rsidRPr="008D2FCD" w:rsidRDefault="00E00D86" w:rsidP="00E00D86">
      <w:pPr>
        <w:spacing w:line="360" w:lineRule="auto"/>
        <w:ind w:firstLine="709"/>
        <w:jc w:val="center"/>
        <w:rPr>
          <w:sz w:val="24"/>
          <w:szCs w:val="24"/>
        </w:rPr>
      </w:pP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r w:rsidRPr="008D2FCD">
        <w:rPr>
          <w:b/>
          <w:sz w:val="24"/>
          <w:szCs w:val="24"/>
        </w:rPr>
        <w:t>ПОРЯДОК</w:t>
      </w: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r w:rsidRPr="008D2FCD">
        <w:rPr>
          <w:b/>
          <w:spacing w:val="4"/>
          <w:sz w:val="24"/>
          <w:szCs w:val="24"/>
        </w:rPr>
        <w:t xml:space="preserve">применения целевых статей </w:t>
      </w:r>
      <w:r w:rsidR="00FE09CD" w:rsidRPr="008D2FCD">
        <w:rPr>
          <w:b/>
          <w:spacing w:val="4"/>
          <w:sz w:val="24"/>
          <w:szCs w:val="24"/>
        </w:rPr>
        <w:t xml:space="preserve">классификации </w:t>
      </w:r>
      <w:r w:rsidRPr="008D2FCD">
        <w:rPr>
          <w:b/>
          <w:spacing w:val="4"/>
          <w:sz w:val="24"/>
          <w:szCs w:val="24"/>
        </w:rPr>
        <w:t>расходов</w:t>
      </w:r>
      <w:r w:rsidRPr="008D2FCD">
        <w:rPr>
          <w:b/>
          <w:sz w:val="24"/>
          <w:szCs w:val="24"/>
        </w:rPr>
        <w:t xml:space="preserve"> </w:t>
      </w:r>
      <w:r w:rsidR="00FE09CD" w:rsidRPr="008D2FCD">
        <w:rPr>
          <w:b/>
          <w:sz w:val="24"/>
          <w:szCs w:val="24"/>
        </w:rPr>
        <w:t xml:space="preserve">при формировании </w:t>
      </w:r>
      <w:r w:rsidRPr="008D2FCD">
        <w:rPr>
          <w:b/>
          <w:sz w:val="24"/>
          <w:szCs w:val="24"/>
        </w:rPr>
        <w:t xml:space="preserve">бюджета </w:t>
      </w: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r w:rsidRPr="008D2FCD">
        <w:rPr>
          <w:b/>
          <w:sz w:val="24"/>
          <w:szCs w:val="24"/>
        </w:rPr>
        <w:t xml:space="preserve">Ульдючинского сельского муниципального образования </w:t>
      </w:r>
    </w:p>
    <w:p w:rsidR="00E00D86" w:rsidRPr="008D2FCD" w:rsidRDefault="00E00D86" w:rsidP="00E00D86">
      <w:pPr>
        <w:jc w:val="center"/>
        <w:rPr>
          <w:b/>
          <w:sz w:val="24"/>
          <w:szCs w:val="24"/>
        </w:rPr>
      </w:pPr>
      <w:r w:rsidRPr="008D2FCD">
        <w:rPr>
          <w:b/>
          <w:sz w:val="24"/>
          <w:szCs w:val="24"/>
        </w:rPr>
        <w:t xml:space="preserve">Республики Калмыкия </w:t>
      </w:r>
    </w:p>
    <w:p w:rsidR="00E00D86" w:rsidRPr="008D2FCD" w:rsidRDefault="00E00D86" w:rsidP="00E00D86">
      <w:pPr>
        <w:rPr>
          <w:sz w:val="24"/>
          <w:szCs w:val="24"/>
        </w:rPr>
      </w:pPr>
    </w:p>
    <w:p w:rsidR="00E00D86" w:rsidRPr="008D2FCD" w:rsidRDefault="00E00D86" w:rsidP="00E00D86">
      <w:pPr>
        <w:ind w:firstLine="567"/>
        <w:jc w:val="both"/>
        <w:rPr>
          <w:sz w:val="24"/>
          <w:szCs w:val="24"/>
        </w:rPr>
      </w:pPr>
      <w:r w:rsidRPr="008D2FCD">
        <w:rPr>
          <w:rFonts w:ascii="TimesET Cyr" w:hAnsi="TimesET Cyr"/>
          <w:sz w:val="24"/>
          <w:szCs w:val="24"/>
        </w:rPr>
        <w:t>Настоящий порядок разработан в целях обеспечения единства применения бюджетной классификации Российской Федерации при формировании проекта бюджета  Ульдючинского сельского муниципального  образования Республики Калмыкия</w:t>
      </w:r>
      <w:r w:rsidRPr="008D2FCD">
        <w:rPr>
          <w:sz w:val="24"/>
          <w:szCs w:val="24"/>
        </w:rPr>
        <w:t xml:space="preserve"> начиная с 2016 года</w:t>
      </w:r>
      <w:r w:rsidRPr="008D2FCD">
        <w:rPr>
          <w:rFonts w:ascii="TimesET Cyr" w:hAnsi="TimesET Cyr"/>
          <w:sz w:val="24"/>
          <w:szCs w:val="24"/>
        </w:rPr>
        <w:t>.</w:t>
      </w:r>
      <w:r w:rsidRPr="008D2FCD">
        <w:rPr>
          <w:sz w:val="24"/>
          <w:szCs w:val="24"/>
        </w:rPr>
        <w:t xml:space="preserve"> Определяет перечень и коды целевых статей </w:t>
      </w:r>
      <w:r w:rsidR="00FE09CD" w:rsidRPr="008D2FCD">
        <w:rPr>
          <w:sz w:val="24"/>
          <w:szCs w:val="24"/>
        </w:rPr>
        <w:t xml:space="preserve">классификации </w:t>
      </w:r>
      <w:r w:rsidRPr="008D2FCD">
        <w:rPr>
          <w:sz w:val="24"/>
          <w:szCs w:val="24"/>
        </w:rPr>
        <w:t>расходов бюджета Ульдючинского  СМО РК, а также порядок применения кодов целевых статей бюджетной классификации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 Целевые статьи расходов бюджета </w:t>
      </w:r>
      <w:r w:rsidRPr="008D2FCD">
        <w:rPr>
          <w:sz w:val="24"/>
          <w:szCs w:val="24"/>
        </w:rPr>
        <w:t>Ульдючинского СМО РК</w:t>
      </w:r>
      <w:r w:rsidRPr="008D2FCD">
        <w:rPr>
          <w:snapToGrid w:val="0"/>
          <w:sz w:val="24"/>
          <w:szCs w:val="24"/>
        </w:rPr>
        <w:t xml:space="preserve"> обеспечивают привязку бюджетных ассигнований к направлениям непрограммных расходов бюджета Ульдючинского сельского муниципального образования Республики Калмыкия.</w:t>
      </w:r>
    </w:p>
    <w:p w:rsidR="00E00D86" w:rsidRPr="008D2FCD" w:rsidRDefault="00E00D86" w:rsidP="00E00D86">
      <w:pPr>
        <w:ind w:firstLine="600"/>
        <w:jc w:val="both"/>
        <w:outlineLvl w:val="4"/>
        <w:rPr>
          <w:b/>
          <w:snapToGrid w:val="0"/>
          <w:sz w:val="24"/>
          <w:szCs w:val="24"/>
        </w:rPr>
      </w:pPr>
      <w:r w:rsidRPr="008D2FCD">
        <w:rPr>
          <w:b/>
          <w:snapToGrid w:val="0"/>
          <w:sz w:val="24"/>
          <w:szCs w:val="24"/>
        </w:rPr>
        <w:t xml:space="preserve"> Основные требования к формированию кодов целевой статьи расходов бюджета Ульдючинского сельского муниципального образования Республики Калмыкия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1. Кодировка бюджета осуществляется через коды целевых статей расходов (целевые статьи) местного бюджета.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2. Целевые статьи обеспечивают привязку бюджетных ассигнований к  направлениям непрограммных расходов.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3.В соответствии с Указаниями код целевой статьи расходов (далее – КЦСР) состоит из 10 разрядов (8 - 17 разряды кода классификации расходов бюджетов).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Структура КЦСР представлена в виде двух составных частей.</w:t>
      </w:r>
    </w:p>
    <w:tbl>
      <w:tblPr>
        <w:tblpPr w:leftFromText="180" w:rightFromText="180" w:vertAnchor="text" w:horzAnchor="page" w:tblpX="994" w:tblpY="179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205"/>
      </w:tblGrid>
      <w:tr w:rsidR="00E00D86" w:rsidRPr="008D2FCD" w:rsidTr="00695C1E">
        <w:tc>
          <w:tcPr>
            <w:tcW w:w="10790" w:type="dxa"/>
            <w:gridSpan w:val="10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Код целевой статьи расходов</w:t>
            </w:r>
          </w:p>
        </w:tc>
      </w:tr>
      <w:tr w:rsidR="00E00D86" w:rsidRPr="008D2FCD" w:rsidTr="00695C1E">
        <w:tc>
          <w:tcPr>
            <w:tcW w:w="5325" w:type="dxa"/>
            <w:gridSpan w:val="5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Непрограммная статья</w:t>
            </w:r>
          </w:p>
        </w:tc>
        <w:tc>
          <w:tcPr>
            <w:tcW w:w="5465" w:type="dxa"/>
            <w:gridSpan w:val="5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Направление расходов</w:t>
            </w:r>
          </w:p>
        </w:tc>
      </w:tr>
      <w:tr w:rsidR="00E00D86" w:rsidRPr="008D2FCD" w:rsidTr="00695C1E">
        <w:tc>
          <w:tcPr>
            <w:tcW w:w="5325" w:type="dxa"/>
            <w:gridSpan w:val="5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b/>
                <w:snapToGrid w:val="0"/>
                <w:sz w:val="24"/>
                <w:szCs w:val="24"/>
              </w:rPr>
            </w:pPr>
            <w:r w:rsidRPr="008D2FCD">
              <w:rPr>
                <w:b/>
                <w:snapToGrid w:val="0"/>
                <w:sz w:val="24"/>
                <w:szCs w:val="24"/>
              </w:rPr>
              <w:t>хх х хх</w:t>
            </w:r>
          </w:p>
        </w:tc>
        <w:tc>
          <w:tcPr>
            <w:tcW w:w="5465" w:type="dxa"/>
            <w:gridSpan w:val="5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b/>
                <w:snapToGrid w:val="0"/>
                <w:sz w:val="24"/>
                <w:szCs w:val="24"/>
              </w:rPr>
            </w:pPr>
            <w:r w:rsidRPr="008D2FCD">
              <w:rPr>
                <w:b/>
                <w:snapToGrid w:val="0"/>
                <w:sz w:val="24"/>
                <w:szCs w:val="24"/>
              </w:rPr>
              <w:t>ххххх</w:t>
            </w:r>
          </w:p>
        </w:tc>
      </w:tr>
      <w:tr w:rsidR="00E00D86" w:rsidRPr="008D2FCD" w:rsidTr="00695C1E"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06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205" w:type="dxa"/>
            <w:vAlign w:val="center"/>
          </w:tcPr>
          <w:p w:rsidR="00E00D86" w:rsidRPr="008D2FCD" w:rsidRDefault="00E00D86" w:rsidP="00695C1E">
            <w:pPr>
              <w:ind w:firstLine="709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8D2FCD">
              <w:rPr>
                <w:snapToGrid w:val="0"/>
                <w:sz w:val="24"/>
                <w:szCs w:val="24"/>
              </w:rPr>
              <w:t>10</w:t>
            </w:r>
          </w:p>
        </w:tc>
      </w:tr>
    </w:tbl>
    <w:p w:rsidR="00E00D86" w:rsidRPr="008D2FCD" w:rsidRDefault="00E00D86" w:rsidP="00E00D86">
      <w:pPr>
        <w:jc w:val="both"/>
        <w:outlineLvl w:val="4"/>
        <w:rPr>
          <w:snapToGrid w:val="0"/>
          <w:sz w:val="24"/>
          <w:szCs w:val="24"/>
        </w:rPr>
      </w:pP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4. </w:t>
      </w:r>
      <w:r w:rsidRPr="008D2FCD">
        <w:rPr>
          <w:b/>
          <w:snapToGrid w:val="0"/>
          <w:sz w:val="24"/>
          <w:szCs w:val="24"/>
        </w:rPr>
        <w:t>Разряды 1-5</w:t>
      </w:r>
      <w:r w:rsidRPr="008D2FCD">
        <w:rPr>
          <w:snapToGrid w:val="0"/>
          <w:sz w:val="24"/>
          <w:szCs w:val="24"/>
        </w:rPr>
        <w:t xml:space="preserve"> предназначены для кодировки непрограммных расходов:</w:t>
      </w:r>
    </w:p>
    <w:p w:rsidR="00E00D86" w:rsidRPr="008D2FCD" w:rsidRDefault="00E00D86" w:rsidP="00E00D86">
      <w:pPr>
        <w:ind w:firstLine="600"/>
        <w:jc w:val="both"/>
        <w:outlineLvl w:val="4"/>
        <w:rPr>
          <w:b/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-код непрограммного направления расходов (1 –2 разряды кода классификации расходов бюджета), предназначен для кодирования  непрограммных направлений деятельности органов местного самоуправления Ульдючинского СМО Республики Калмыкия. Для кодировки 1 и 2 разряда непрограммной статьи  использовать цифру  - </w:t>
      </w:r>
      <w:r w:rsidRPr="008D2FCD">
        <w:rPr>
          <w:b/>
          <w:snapToGrid w:val="0"/>
          <w:sz w:val="24"/>
          <w:szCs w:val="24"/>
        </w:rPr>
        <w:t>78;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-код непрограммного направления расходов (3 разряд кода классификации расходов бюджета), предназначенный для кодирования основных групп непрограммных расходов бюджета Ульдючинского  сельского муниципального образования Республики Калмыкия: 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1 - органы местного самоуправления;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3 – культура (дома культуры и музей);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5 - жилищно-коммунальное хозяйство;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6 - благоустройство;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8 - физическая культура и спорт;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9 - иные направления расходов.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-код непрограммного направления расходов (4-5 разряды кода классификации расходов бюджета), предназначен для кодирования основных мероприятий расходования средств, конкретизирующих отдельные мероприятия: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01 – прочие непрограммные мероприятия (расходы на содержание Главы </w:t>
      </w:r>
      <w:r w:rsidRPr="008D2FCD">
        <w:rPr>
          <w:snapToGrid w:val="0"/>
          <w:sz w:val="24"/>
          <w:szCs w:val="24"/>
        </w:rPr>
        <w:lastRenderedPageBreak/>
        <w:t>Администрации СМО РК, расходы на содержание домов культуры и музея, расходы на обеспечение мероприятий по капитальному ремонту многоквартирных домов СМО РК, расходы на благоустройство территорий СМО, расходы на проведение мероприятий в сфере физической культуры и спорта, расходы на погашение кредиторской задолженности по бюджетным инвестициям);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02 – прочие непрограммные  мероприятия (расходы на содержание центрального аппарата Администрации СМО РК, расходы на уличное освещение, расходы на погашение кредиторской задолженности по  содержанию ОМС);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03 - прочие непрограммные мероприятия (расходы на озеленение территорий СМО, расходы на погашение кредиторской задолженности по  содержанию домов культуры и музея);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05 - прочие непрограммные мероприятия (расходы на погашение кредиторской задолженности по благоустройству).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-код непрограммного направления расходов (6-10 разряды кода классификации расходов бюджета), предназначен для кодировки направлений</w:t>
      </w:r>
      <w:r w:rsidRPr="008D2FCD">
        <w:rPr>
          <w:b/>
          <w:snapToGrid w:val="0"/>
          <w:sz w:val="24"/>
          <w:szCs w:val="24"/>
        </w:rPr>
        <w:t xml:space="preserve"> </w:t>
      </w:r>
      <w:r w:rsidRPr="008D2FCD">
        <w:rPr>
          <w:snapToGrid w:val="0"/>
          <w:sz w:val="24"/>
          <w:szCs w:val="24"/>
        </w:rPr>
        <w:t>расходования средств, конкретизации отдельных мероприятий (в первую очередь это касается межбюджетных трансфертов, предоставляемых за счет местного бюджета, публичных нормативных обязательств, инвестиционных объектов):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00120 – расходы на выплаты по оплате труда работников и на обеспечение функций муниципальных органов;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05200 – расходы на обеспечение деятельности (оказание услуг) муниципальных учреждений культуры;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09601 – «Обеспечение мероприятий по капитальному ремонту многоквартирных домов» для отражения расходов, осуществляемых за счёт средств бюджетов субъектов РФ и местных бюджетов;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18610 – расходы на реализацию мероприятий в области охраны окружающей среды (благоустройство территорий СМО);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18620 - расходы на реализацию мероприятий в области охраны окружающей среды (уличное освещение СМО);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18630 - расходы на реализацию мероприятий в области охраны окружающей среды (озеленение территорий СМО);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14610 – расходы на реализацию мероприятий в области спорта, молодёжной политики и туризма;</w:t>
      </w:r>
    </w:p>
    <w:p w:rsidR="00E00D86" w:rsidRPr="008D2FC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90520 – реализация прочих непрограммных мероприятий (расходы на погашение кредиторской задолженности).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 xml:space="preserve"> Наименования целевых статей бюджета Ульдючинского СМО Республики Калмыкия характеризуют направление бюджетных ассигнований на реализацию: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непрограммных направлений деятельности органов местного самоуправления Ульдючинского СМО  Республики Калмыкия;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основных групп непрограммных расходов бюджета Ульдючинского СМО Республики Калмыкия;</w:t>
      </w:r>
    </w:p>
    <w:p w:rsidR="00E00D86" w:rsidRPr="008D2FCD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D2FCD">
        <w:rPr>
          <w:snapToGrid w:val="0"/>
          <w:sz w:val="24"/>
          <w:szCs w:val="24"/>
        </w:rPr>
        <w:t>направлений расходов.</w:t>
      </w:r>
    </w:p>
    <w:p w:rsidR="00E00D86" w:rsidRPr="008D2FCD" w:rsidRDefault="00E00D86" w:rsidP="00E00D86">
      <w:pPr>
        <w:ind w:firstLine="600"/>
        <w:jc w:val="both"/>
        <w:rPr>
          <w:sz w:val="24"/>
          <w:szCs w:val="24"/>
        </w:rPr>
      </w:pPr>
      <w:r w:rsidRPr="008D2FCD">
        <w:rPr>
          <w:sz w:val="24"/>
          <w:szCs w:val="24"/>
        </w:rPr>
        <w:t xml:space="preserve"> Увязка  направлений расходов с целевыми статьями непрограммных направлений расходов устанавливается в рамках решения о  бюджете и (или) сводной бюджетной росписи бюджета поселений.</w:t>
      </w:r>
    </w:p>
    <w:p w:rsidR="00E00D86" w:rsidRPr="008D2FCD" w:rsidRDefault="00E00D86" w:rsidP="00E00D86">
      <w:pPr>
        <w:ind w:firstLine="600"/>
        <w:jc w:val="both"/>
        <w:outlineLvl w:val="4"/>
        <w:rPr>
          <w:bCs/>
          <w:sz w:val="24"/>
          <w:szCs w:val="24"/>
        </w:rPr>
      </w:pPr>
      <w:r w:rsidRPr="008D2FCD">
        <w:rPr>
          <w:bCs/>
          <w:sz w:val="24"/>
          <w:szCs w:val="24"/>
        </w:rPr>
        <w:t xml:space="preserve"> Правила применения целевых статей расходов бюджета Ульдючинского СМО Республики Калмыкия отражены в приложении № 1 к настоящему Порядку.</w:t>
      </w:r>
    </w:p>
    <w:p w:rsidR="00E00D86" w:rsidRPr="008D2FCD" w:rsidRDefault="00E00D86" w:rsidP="00E00D86">
      <w:pPr>
        <w:ind w:firstLine="600"/>
        <w:jc w:val="both"/>
        <w:outlineLvl w:val="4"/>
        <w:rPr>
          <w:sz w:val="24"/>
          <w:szCs w:val="24"/>
        </w:rPr>
      </w:pPr>
      <w:r w:rsidRPr="008D2FCD">
        <w:rPr>
          <w:sz w:val="24"/>
          <w:szCs w:val="24"/>
        </w:rPr>
        <w:t xml:space="preserve">Перечень кодов целевых статей расходов бюджета Ульдючинского СМО РК и их наименований представлен в приложении № 2 к настоящему Порядку. </w:t>
      </w: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ind w:firstLine="720"/>
        <w:jc w:val="both"/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Pr="008D2FCD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</w:rPr>
      </w:pPr>
    </w:p>
    <w:p w:rsidR="00E00D86" w:rsidRDefault="00E00D86" w:rsidP="00E00D86">
      <w:pPr>
        <w:outlineLvl w:val="4"/>
        <w:rPr>
          <w:bCs/>
        </w:rPr>
      </w:pPr>
    </w:p>
    <w:p w:rsidR="00E00D86" w:rsidRDefault="00E00D86" w:rsidP="00E00D86">
      <w:pPr>
        <w:outlineLvl w:val="4"/>
        <w:rPr>
          <w:bCs/>
        </w:rPr>
      </w:pPr>
    </w:p>
    <w:p w:rsidR="00E00D86" w:rsidRPr="008C3C41" w:rsidRDefault="00E00D86" w:rsidP="00E00D86">
      <w:pPr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Default="00E00D86" w:rsidP="00E00D86">
      <w:pPr>
        <w:jc w:val="center"/>
        <w:outlineLvl w:val="4"/>
        <w:rPr>
          <w:bCs/>
        </w:rPr>
      </w:pPr>
    </w:p>
    <w:p w:rsidR="00E00D86" w:rsidRPr="00F724D2" w:rsidRDefault="00E00D86" w:rsidP="00E00D86">
      <w:pPr>
        <w:jc w:val="right"/>
        <w:outlineLvl w:val="4"/>
        <w:rPr>
          <w:bCs/>
          <w:sz w:val="24"/>
          <w:szCs w:val="24"/>
        </w:rPr>
      </w:pPr>
      <w:r>
        <w:rPr>
          <w:bCs/>
        </w:rPr>
        <w:t xml:space="preserve">                                      </w:t>
      </w:r>
      <w:r w:rsidRPr="00F724D2">
        <w:rPr>
          <w:bCs/>
          <w:sz w:val="24"/>
          <w:szCs w:val="24"/>
        </w:rPr>
        <w:t>Приложение № 1</w:t>
      </w:r>
    </w:p>
    <w:p w:rsidR="00E00D86" w:rsidRPr="00F724D2" w:rsidRDefault="00E00D86" w:rsidP="00E00D86">
      <w:pPr>
        <w:ind w:left="4962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 </w:t>
      </w:r>
    </w:p>
    <w:p w:rsidR="00E00D86" w:rsidRPr="0084453A" w:rsidRDefault="00E00D86" w:rsidP="00E00D86">
      <w:pPr>
        <w:ind w:left="4962"/>
        <w:jc w:val="right"/>
        <w:outlineLvl w:val="4"/>
        <w:rPr>
          <w:b/>
          <w:sz w:val="26"/>
          <w:szCs w:val="26"/>
        </w:rPr>
      </w:pPr>
      <w:r w:rsidRPr="00F724D2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F724D2">
        <w:rPr>
          <w:sz w:val="24"/>
          <w:szCs w:val="24"/>
        </w:rPr>
        <w:t>»</w:t>
      </w:r>
      <w:r w:rsidRPr="00FD7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F724D2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F724D2">
        <w:rPr>
          <w:sz w:val="24"/>
          <w:szCs w:val="24"/>
        </w:rPr>
        <w:t xml:space="preserve">г. № </w:t>
      </w:r>
      <w:r>
        <w:rPr>
          <w:sz w:val="24"/>
          <w:szCs w:val="24"/>
        </w:rPr>
        <w:t>30</w:t>
      </w:r>
    </w:p>
    <w:p w:rsidR="00E00D86" w:rsidRPr="0084453A" w:rsidRDefault="00E00D86" w:rsidP="00E00D86">
      <w:pPr>
        <w:jc w:val="center"/>
        <w:outlineLvl w:val="0"/>
        <w:rPr>
          <w:b/>
          <w:sz w:val="26"/>
          <w:szCs w:val="26"/>
        </w:rPr>
      </w:pPr>
    </w:p>
    <w:p w:rsidR="00E00D86" w:rsidRPr="00F724D2" w:rsidRDefault="00E00D86" w:rsidP="00E00D86">
      <w:pPr>
        <w:jc w:val="center"/>
        <w:rPr>
          <w:b/>
          <w:sz w:val="24"/>
          <w:szCs w:val="24"/>
        </w:rPr>
      </w:pPr>
      <w:r w:rsidRPr="00F724D2">
        <w:rPr>
          <w:b/>
          <w:sz w:val="24"/>
          <w:szCs w:val="24"/>
        </w:rPr>
        <w:t>ПРАВИЛА</w:t>
      </w:r>
    </w:p>
    <w:p w:rsidR="00E00D86" w:rsidRDefault="00E00D86" w:rsidP="00E00D86">
      <w:pPr>
        <w:jc w:val="center"/>
        <w:outlineLvl w:val="4"/>
        <w:rPr>
          <w:b/>
          <w:snapToGrid w:val="0"/>
          <w:sz w:val="24"/>
          <w:szCs w:val="24"/>
        </w:rPr>
      </w:pPr>
      <w:r w:rsidRPr="00F724D2">
        <w:rPr>
          <w:b/>
          <w:bCs/>
          <w:sz w:val="24"/>
          <w:szCs w:val="24"/>
        </w:rPr>
        <w:t xml:space="preserve">применения целевых статей расходов бюджета </w:t>
      </w:r>
      <w:r>
        <w:rPr>
          <w:b/>
          <w:bCs/>
          <w:sz w:val="24"/>
          <w:szCs w:val="24"/>
        </w:rPr>
        <w:t>Ульдючинского сельского</w:t>
      </w:r>
      <w:r w:rsidRPr="00F724D2">
        <w:rPr>
          <w:b/>
          <w:bCs/>
          <w:sz w:val="24"/>
          <w:szCs w:val="24"/>
        </w:rPr>
        <w:t xml:space="preserve"> муниципального образования</w:t>
      </w:r>
      <w:r w:rsidRPr="00F724D2">
        <w:rPr>
          <w:b/>
          <w:snapToGrid w:val="0"/>
          <w:sz w:val="24"/>
          <w:szCs w:val="24"/>
        </w:rPr>
        <w:t xml:space="preserve"> Республики Калмыкия </w:t>
      </w:r>
    </w:p>
    <w:p w:rsidR="00E00D86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Pr="0084453A" w:rsidRDefault="00E00D86" w:rsidP="00E00D86">
      <w:pPr>
        <w:jc w:val="center"/>
        <w:outlineLvl w:val="4"/>
        <w:rPr>
          <w:b/>
          <w:snapToGrid w:val="0"/>
          <w:sz w:val="24"/>
          <w:szCs w:val="24"/>
        </w:rPr>
      </w:pPr>
      <w:r w:rsidRPr="0084453A">
        <w:rPr>
          <w:b/>
          <w:snapToGrid w:val="0"/>
          <w:sz w:val="24"/>
          <w:szCs w:val="24"/>
        </w:rPr>
        <w:t xml:space="preserve"> Непрограммные расходы</w:t>
      </w:r>
    </w:p>
    <w:p w:rsidR="00E00D86" w:rsidRPr="0084453A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84453A" w:rsidRDefault="00E00D86" w:rsidP="00E00D8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84453A">
        <w:rPr>
          <w:rFonts w:eastAsia="Calibri"/>
          <w:sz w:val="24"/>
          <w:szCs w:val="24"/>
          <w:lang w:eastAsia="en-US"/>
        </w:rPr>
        <w:t>о данному разделу отражаются расходы бюджета</w:t>
      </w:r>
      <w:r w:rsidRPr="00AA1D6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Ульдючинского СМО РК.</w:t>
      </w:r>
    </w:p>
    <w:p w:rsidR="00E00D86" w:rsidRPr="0084453A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jc w:val="center"/>
        <w:rPr>
          <w:sz w:val="24"/>
          <w:szCs w:val="24"/>
        </w:rPr>
      </w:pPr>
      <w:r w:rsidRPr="004E2CE4">
        <w:rPr>
          <w:sz w:val="24"/>
          <w:szCs w:val="24"/>
        </w:rPr>
        <w:t>78 0 00 00000 Непрограммные направления обеспечения деятельности органов местн</w:t>
      </w:r>
      <w:r>
        <w:rPr>
          <w:sz w:val="24"/>
          <w:szCs w:val="24"/>
        </w:rPr>
        <w:t>ого самоуправления Ульдючинского</w:t>
      </w:r>
      <w:r w:rsidRPr="004E2CE4">
        <w:rPr>
          <w:sz w:val="24"/>
          <w:szCs w:val="24"/>
        </w:rPr>
        <w:t xml:space="preserve"> сельского муниципального образования</w:t>
      </w:r>
    </w:p>
    <w:p w:rsidR="00E00D86" w:rsidRPr="004E2CE4" w:rsidRDefault="00E00D86" w:rsidP="00E00D86">
      <w:pPr>
        <w:jc w:val="center"/>
        <w:rPr>
          <w:sz w:val="24"/>
          <w:szCs w:val="24"/>
        </w:rPr>
      </w:pPr>
      <w:r w:rsidRPr="004E2CE4">
        <w:rPr>
          <w:sz w:val="24"/>
          <w:szCs w:val="24"/>
        </w:rPr>
        <w:t>Республики Калмыкия</w:t>
      </w:r>
    </w:p>
    <w:p w:rsidR="00E00D86" w:rsidRPr="004E2CE4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>Целевые статьи по н</w:t>
      </w:r>
      <w:r w:rsidRPr="0084453A">
        <w:rPr>
          <w:sz w:val="24"/>
          <w:szCs w:val="24"/>
        </w:rPr>
        <w:t xml:space="preserve">епрограммным направлениям обеспечения деятельности органов </w:t>
      </w:r>
      <w:r>
        <w:rPr>
          <w:sz w:val="24"/>
          <w:szCs w:val="24"/>
        </w:rPr>
        <w:t xml:space="preserve">местного самоуправления Ульдючинского сельского муниципального образования </w:t>
      </w:r>
      <w:r w:rsidRPr="0084453A">
        <w:rPr>
          <w:sz w:val="24"/>
          <w:szCs w:val="24"/>
        </w:rPr>
        <w:t>Республики Калмыкия</w:t>
      </w:r>
      <w:r>
        <w:rPr>
          <w:snapToGrid w:val="0"/>
          <w:sz w:val="24"/>
          <w:szCs w:val="24"/>
        </w:rPr>
        <w:t xml:space="preserve">  </w:t>
      </w:r>
      <w:r w:rsidRPr="0084453A">
        <w:rPr>
          <w:snapToGrid w:val="0"/>
          <w:sz w:val="24"/>
          <w:szCs w:val="24"/>
        </w:rPr>
        <w:t>включают:</w:t>
      </w:r>
    </w:p>
    <w:p w:rsidR="00E00D86" w:rsidRPr="00FB34C3" w:rsidRDefault="00E00D86" w:rsidP="00E00D86">
      <w:pPr>
        <w:jc w:val="center"/>
        <w:rPr>
          <w:sz w:val="24"/>
          <w:szCs w:val="24"/>
          <w:highlight w:val="yellow"/>
        </w:rPr>
      </w:pPr>
    </w:p>
    <w:p w:rsidR="00E00D86" w:rsidRPr="00206F58" w:rsidRDefault="00E00D86" w:rsidP="00E00D86">
      <w:pPr>
        <w:jc w:val="center"/>
        <w:rPr>
          <w:sz w:val="24"/>
          <w:szCs w:val="24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1</w:t>
      </w:r>
      <w:r w:rsidRPr="00FB34C3">
        <w:rPr>
          <w:snapToGrid w:val="0"/>
          <w:sz w:val="24"/>
          <w:szCs w:val="24"/>
        </w:rPr>
        <w:t xml:space="preserve"> 00 00000 </w:t>
      </w:r>
      <w:r w:rsidRPr="00FB34C3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беспечение </w:t>
      </w:r>
      <w:r w:rsidRPr="0084453A">
        <w:rPr>
          <w:sz w:val="24"/>
          <w:szCs w:val="24"/>
        </w:rPr>
        <w:t xml:space="preserve"> деятельности органов</w:t>
      </w:r>
      <w:r>
        <w:rPr>
          <w:sz w:val="24"/>
          <w:szCs w:val="24"/>
        </w:rPr>
        <w:t xml:space="preserve"> местного самоуправления Ульдючинского сельского муниципального образования </w:t>
      </w:r>
      <w:r w:rsidRPr="0084453A">
        <w:rPr>
          <w:sz w:val="24"/>
          <w:szCs w:val="24"/>
        </w:rPr>
        <w:t>Республики Калмыкия</w:t>
      </w:r>
    </w:p>
    <w:p w:rsidR="00E00D86" w:rsidRPr="0084453A" w:rsidRDefault="00E00D86" w:rsidP="00E00D86">
      <w:pPr>
        <w:jc w:val="both"/>
        <w:rPr>
          <w:rFonts w:eastAsia="Calibri"/>
          <w:sz w:val="24"/>
          <w:szCs w:val="24"/>
          <w:lang w:eastAsia="en-US"/>
        </w:rPr>
      </w:pPr>
    </w:p>
    <w:p w:rsidR="00E00D86" w:rsidRDefault="00E00D86" w:rsidP="00E00D86">
      <w:pPr>
        <w:ind w:firstLine="600"/>
        <w:jc w:val="both"/>
        <w:rPr>
          <w:sz w:val="24"/>
          <w:szCs w:val="24"/>
        </w:rPr>
      </w:pPr>
      <w:r w:rsidRPr="0084453A">
        <w:rPr>
          <w:rFonts w:eastAsia="Calibri"/>
          <w:sz w:val="24"/>
          <w:szCs w:val="24"/>
          <w:lang w:eastAsia="en-US"/>
        </w:rPr>
        <w:t>По данной цел</w:t>
      </w:r>
      <w:r>
        <w:rPr>
          <w:rFonts w:eastAsia="Calibri"/>
          <w:sz w:val="24"/>
          <w:szCs w:val="24"/>
          <w:lang w:eastAsia="en-US"/>
        </w:rPr>
        <w:t xml:space="preserve">евой статье отражаются расходы </w:t>
      </w:r>
      <w:r w:rsidRPr="0084453A">
        <w:rPr>
          <w:rFonts w:eastAsia="Calibri"/>
          <w:sz w:val="24"/>
          <w:szCs w:val="24"/>
          <w:lang w:eastAsia="en-US"/>
        </w:rPr>
        <w:t xml:space="preserve">бюджета </w:t>
      </w:r>
      <w:r>
        <w:rPr>
          <w:rFonts w:eastAsia="Calibri"/>
          <w:sz w:val="24"/>
          <w:szCs w:val="24"/>
          <w:lang w:eastAsia="en-US"/>
        </w:rPr>
        <w:t xml:space="preserve">Ульдючинского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непрограммных мероприятий, направленных на </w:t>
      </w:r>
      <w:r w:rsidRPr="0084453A">
        <w:rPr>
          <w:sz w:val="24"/>
          <w:szCs w:val="24"/>
        </w:rPr>
        <w:t xml:space="preserve">обеспечение деятельности органов </w:t>
      </w:r>
      <w:r>
        <w:rPr>
          <w:sz w:val="24"/>
          <w:szCs w:val="24"/>
        </w:rPr>
        <w:t xml:space="preserve">местного самоуправления Ульдючинского сельского муниципального образования </w:t>
      </w:r>
      <w:r w:rsidRPr="0084453A">
        <w:rPr>
          <w:sz w:val="24"/>
          <w:szCs w:val="24"/>
        </w:rPr>
        <w:t xml:space="preserve"> Республики Калмыкия </w:t>
      </w:r>
    </w:p>
    <w:p w:rsidR="00E00D86" w:rsidRPr="0084453A" w:rsidRDefault="00E00D86" w:rsidP="00E00D86">
      <w:pPr>
        <w:ind w:firstLine="708"/>
        <w:jc w:val="both"/>
        <w:rPr>
          <w:snapToGrid w:val="0"/>
          <w:sz w:val="24"/>
          <w:szCs w:val="24"/>
        </w:rPr>
      </w:pPr>
    </w:p>
    <w:p w:rsidR="00E00D86" w:rsidRPr="0084453A" w:rsidRDefault="00E00D86" w:rsidP="00E00D86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78 </w:t>
      </w:r>
      <w:r w:rsidRPr="0084453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01 </w:t>
      </w:r>
      <w:r w:rsidRPr="0084453A">
        <w:rPr>
          <w:sz w:val="24"/>
          <w:szCs w:val="24"/>
        </w:rPr>
        <w:t xml:space="preserve">0000 Высшее должностное лицо </w:t>
      </w:r>
      <w:r>
        <w:rPr>
          <w:sz w:val="24"/>
          <w:szCs w:val="24"/>
        </w:rPr>
        <w:t>Администрации Ульдючинского сельского муниципального образования Республики Калмыкия</w:t>
      </w:r>
    </w:p>
    <w:p w:rsidR="00E00D86" w:rsidRPr="0084453A" w:rsidRDefault="00E00D86" w:rsidP="00E00D86">
      <w:pPr>
        <w:jc w:val="both"/>
        <w:rPr>
          <w:sz w:val="24"/>
          <w:szCs w:val="24"/>
        </w:rPr>
      </w:pPr>
    </w:p>
    <w:p w:rsidR="00E00D86" w:rsidRPr="0084453A" w:rsidRDefault="00E00D86" w:rsidP="00E00D86">
      <w:pPr>
        <w:ind w:firstLine="480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rFonts w:eastAsia="Calibri"/>
          <w:sz w:val="24"/>
          <w:szCs w:val="24"/>
          <w:lang w:eastAsia="en-US"/>
        </w:rPr>
        <w:t xml:space="preserve">Ульдючинского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непрограммных мероприятий, направленных на </w:t>
      </w:r>
      <w:r w:rsidRPr="0084453A">
        <w:rPr>
          <w:snapToGrid w:val="0"/>
          <w:sz w:val="24"/>
          <w:szCs w:val="24"/>
        </w:rPr>
        <w:t xml:space="preserve">обеспечение деятельности </w:t>
      </w:r>
      <w:r>
        <w:rPr>
          <w:sz w:val="24"/>
          <w:szCs w:val="24"/>
        </w:rPr>
        <w:t>высшего должностного лица Администрации Ульдючинского сельского муниципального образования Республики Калмыкия</w:t>
      </w:r>
      <w:r w:rsidRPr="0084453A">
        <w:rPr>
          <w:snapToGrid w:val="0"/>
          <w:sz w:val="24"/>
          <w:szCs w:val="24"/>
        </w:rPr>
        <w:t xml:space="preserve"> по соответствующим направлениям расходов, в том числе:</w:t>
      </w: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z w:val="24"/>
          <w:szCs w:val="24"/>
        </w:rPr>
        <w:t>00</w:t>
      </w:r>
      <w:r>
        <w:rPr>
          <w:sz w:val="24"/>
          <w:szCs w:val="24"/>
        </w:rPr>
        <w:t>120</w:t>
      </w:r>
      <w:r w:rsidRPr="0084453A">
        <w:rPr>
          <w:sz w:val="24"/>
          <w:szCs w:val="24"/>
        </w:rPr>
        <w:t xml:space="preserve"> Расходы на выплаты по оплате труда работников </w:t>
      </w:r>
      <w:r>
        <w:rPr>
          <w:sz w:val="24"/>
          <w:szCs w:val="24"/>
        </w:rPr>
        <w:t>и на обеспечение функций муниципальных органов.</w:t>
      </w:r>
    </w:p>
    <w:p w:rsidR="00E00D86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Pr="0084453A" w:rsidRDefault="00E00D86" w:rsidP="00E00D86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78 </w:t>
      </w:r>
      <w:r w:rsidRPr="0084453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02 </w:t>
      </w:r>
      <w:r w:rsidRPr="0084453A">
        <w:rPr>
          <w:sz w:val="24"/>
          <w:szCs w:val="24"/>
        </w:rPr>
        <w:t xml:space="preserve">0000 </w:t>
      </w:r>
      <w:r>
        <w:rPr>
          <w:sz w:val="24"/>
          <w:szCs w:val="24"/>
        </w:rPr>
        <w:t>Центральный аппарат Администрации Ульдючинского сельского  муниципального образования Республики Калмыкия</w:t>
      </w:r>
    </w:p>
    <w:p w:rsidR="00E00D86" w:rsidRPr="0084453A" w:rsidRDefault="00E00D86" w:rsidP="00E00D86">
      <w:pPr>
        <w:jc w:val="both"/>
        <w:rPr>
          <w:sz w:val="24"/>
          <w:szCs w:val="24"/>
        </w:rPr>
      </w:pP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rFonts w:eastAsia="Calibri"/>
          <w:sz w:val="24"/>
          <w:szCs w:val="24"/>
          <w:lang w:eastAsia="en-US"/>
        </w:rPr>
        <w:t xml:space="preserve">Ульдючинского СМО РК </w:t>
      </w:r>
      <w:r w:rsidRPr="0084453A">
        <w:rPr>
          <w:rFonts w:eastAsia="Calibri"/>
          <w:sz w:val="24"/>
          <w:szCs w:val="24"/>
          <w:lang w:eastAsia="en-US"/>
        </w:rPr>
        <w:t xml:space="preserve">на реализацию непрограммных мероприятий, направленных на </w:t>
      </w:r>
      <w:r w:rsidRPr="0084453A">
        <w:rPr>
          <w:snapToGrid w:val="0"/>
          <w:sz w:val="24"/>
          <w:szCs w:val="24"/>
        </w:rPr>
        <w:t xml:space="preserve">обеспечение деятельности </w:t>
      </w:r>
      <w:r>
        <w:rPr>
          <w:snapToGrid w:val="0"/>
          <w:sz w:val="24"/>
          <w:szCs w:val="24"/>
        </w:rPr>
        <w:t>центрального аппарата</w:t>
      </w:r>
      <w:r>
        <w:rPr>
          <w:sz w:val="24"/>
          <w:szCs w:val="24"/>
        </w:rPr>
        <w:t xml:space="preserve"> Администрации Ульдючинского сельского муниципального образования Республики Калмыкия</w:t>
      </w:r>
      <w:r w:rsidRPr="0084453A">
        <w:rPr>
          <w:snapToGrid w:val="0"/>
          <w:sz w:val="24"/>
          <w:szCs w:val="24"/>
        </w:rPr>
        <w:t xml:space="preserve"> по соответствующим направлениям расходов, в том числе:</w:t>
      </w:r>
    </w:p>
    <w:p w:rsidR="00E00D86" w:rsidRPr="0084453A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84453A">
        <w:rPr>
          <w:sz w:val="24"/>
          <w:szCs w:val="24"/>
        </w:rPr>
        <w:t>00</w:t>
      </w:r>
      <w:r>
        <w:rPr>
          <w:sz w:val="24"/>
          <w:szCs w:val="24"/>
        </w:rPr>
        <w:t>120</w:t>
      </w:r>
      <w:r w:rsidRPr="0084453A">
        <w:rPr>
          <w:sz w:val="24"/>
          <w:szCs w:val="24"/>
        </w:rPr>
        <w:t xml:space="preserve"> Расходы на выплаты по оплате труда работников </w:t>
      </w:r>
      <w:r>
        <w:rPr>
          <w:sz w:val="24"/>
          <w:szCs w:val="24"/>
        </w:rPr>
        <w:t>и на обеспечение функций муниципальных органов.</w:t>
      </w:r>
    </w:p>
    <w:p w:rsidR="00E00D86" w:rsidRDefault="00E00D86" w:rsidP="00E00D86">
      <w:pPr>
        <w:rPr>
          <w:snapToGrid w:val="0"/>
          <w:sz w:val="24"/>
          <w:szCs w:val="24"/>
        </w:rPr>
      </w:pPr>
    </w:p>
    <w:p w:rsidR="00E00D86" w:rsidRPr="00206F58" w:rsidRDefault="00E00D86" w:rsidP="00E00D86">
      <w:pPr>
        <w:jc w:val="center"/>
        <w:rPr>
          <w:sz w:val="24"/>
          <w:szCs w:val="24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3</w:t>
      </w:r>
      <w:r w:rsidRPr="00FB34C3">
        <w:rPr>
          <w:snapToGrid w:val="0"/>
          <w:sz w:val="24"/>
          <w:szCs w:val="24"/>
        </w:rPr>
        <w:t xml:space="preserve"> 00 00000 </w:t>
      </w:r>
      <w:r w:rsidRPr="00FB34C3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беспечение </w:t>
      </w:r>
      <w:r w:rsidRPr="0084453A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 xml:space="preserve">учреждений культуры Ульдючинского сельского муниципального образования </w:t>
      </w:r>
      <w:r w:rsidRPr="0084453A">
        <w:rPr>
          <w:sz w:val="24"/>
          <w:szCs w:val="24"/>
        </w:rPr>
        <w:t>Республики Калмыкия</w:t>
      </w:r>
    </w:p>
    <w:p w:rsidR="00E00D86" w:rsidRDefault="00E00D86" w:rsidP="00E00D86">
      <w:pPr>
        <w:jc w:val="both"/>
        <w:outlineLvl w:val="4"/>
        <w:rPr>
          <w:b/>
          <w:snapToGrid w:val="0"/>
          <w:sz w:val="24"/>
          <w:szCs w:val="24"/>
        </w:rPr>
      </w:pPr>
    </w:p>
    <w:p w:rsidR="00E00D86" w:rsidRDefault="00E00D86" w:rsidP="00E00D86">
      <w:pPr>
        <w:ind w:firstLine="720"/>
        <w:jc w:val="center"/>
        <w:outlineLvl w:val="4"/>
        <w:rPr>
          <w:snapToGrid w:val="0"/>
          <w:sz w:val="24"/>
          <w:szCs w:val="24"/>
        </w:rPr>
      </w:pPr>
      <w:r w:rsidRPr="00AE3DB8">
        <w:rPr>
          <w:snapToGrid w:val="0"/>
          <w:sz w:val="24"/>
          <w:szCs w:val="24"/>
        </w:rPr>
        <w:t xml:space="preserve">78 3 01 00000 </w:t>
      </w:r>
      <w:r w:rsidRPr="00FB34C3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беспечение </w:t>
      </w:r>
      <w:r w:rsidRPr="0084453A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музея Ульдючинского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Калмыкия</w:t>
      </w:r>
    </w:p>
    <w:p w:rsidR="00E00D86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1C0BE6" w:rsidRDefault="00E00D86" w:rsidP="00E00D86">
      <w:pPr>
        <w:ind w:firstLine="480"/>
        <w:jc w:val="both"/>
        <w:outlineLvl w:val="4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 xml:space="preserve">Ульдючинского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 реализацию непрограммных расходов по содержанию музея</w:t>
      </w:r>
      <w:r w:rsidRPr="001C0BE6">
        <w:rPr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числе:</w:t>
      </w:r>
    </w:p>
    <w:p w:rsidR="00E00D86" w:rsidRPr="00AE3DB8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432E3E">
        <w:rPr>
          <w:snapToGrid w:val="0"/>
          <w:sz w:val="24"/>
          <w:szCs w:val="24"/>
        </w:rPr>
        <w:t>0520</w:t>
      </w:r>
      <w:r>
        <w:rPr>
          <w:snapToGrid w:val="0"/>
          <w:sz w:val="24"/>
          <w:szCs w:val="24"/>
        </w:rPr>
        <w:t>0</w:t>
      </w:r>
      <w:r w:rsidRPr="00432E3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Р</w:t>
      </w:r>
      <w:r w:rsidRPr="00AE3DB8">
        <w:rPr>
          <w:snapToGrid w:val="0"/>
          <w:sz w:val="24"/>
          <w:szCs w:val="24"/>
        </w:rPr>
        <w:t>асходы на обеспечение деятельности (оказание услуг) учреждений культуры</w:t>
      </w:r>
      <w:r>
        <w:rPr>
          <w:snapToGrid w:val="0"/>
          <w:sz w:val="24"/>
          <w:szCs w:val="24"/>
        </w:rPr>
        <w:t xml:space="preserve"> поселений.</w:t>
      </w:r>
    </w:p>
    <w:p w:rsidR="00E00D86" w:rsidRDefault="00E00D86" w:rsidP="00E00D86">
      <w:pPr>
        <w:jc w:val="both"/>
        <w:outlineLvl w:val="4"/>
        <w:rPr>
          <w:b/>
          <w:snapToGrid w:val="0"/>
          <w:sz w:val="24"/>
          <w:szCs w:val="24"/>
        </w:rPr>
      </w:pPr>
    </w:p>
    <w:p w:rsidR="00E00D86" w:rsidRPr="00D139A9" w:rsidRDefault="00E00D86" w:rsidP="00E00D86">
      <w:pPr>
        <w:jc w:val="center"/>
        <w:rPr>
          <w:sz w:val="24"/>
          <w:szCs w:val="24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5</w:t>
      </w:r>
      <w:r w:rsidRPr="00FB34C3">
        <w:rPr>
          <w:snapToGrid w:val="0"/>
          <w:sz w:val="24"/>
          <w:szCs w:val="24"/>
        </w:rPr>
        <w:t xml:space="preserve"> 00 00000 </w:t>
      </w:r>
      <w:r>
        <w:rPr>
          <w:snapToGrid w:val="0"/>
          <w:sz w:val="24"/>
          <w:szCs w:val="24"/>
        </w:rPr>
        <w:t>Ж</w:t>
      </w:r>
      <w:r w:rsidRPr="0084053C">
        <w:rPr>
          <w:snapToGrid w:val="0"/>
          <w:sz w:val="24"/>
          <w:szCs w:val="24"/>
        </w:rPr>
        <w:t>илищно-коммунальное хозяйство</w:t>
      </w:r>
      <w:r w:rsidRPr="00FB3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сельского  муниципального образования </w:t>
      </w:r>
      <w:r w:rsidRPr="0084453A">
        <w:rPr>
          <w:sz w:val="24"/>
          <w:szCs w:val="24"/>
        </w:rPr>
        <w:t>Республики Калмыкия</w:t>
      </w:r>
    </w:p>
    <w:p w:rsidR="00E00D86" w:rsidRPr="0084053C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center"/>
        <w:rPr>
          <w:snapToGrid w:val="0"/>
        </w:rPr>
      </w:pPr>
      <w:r w:rsidRPr="00FB34C3">
        <w:rPr>
          <w:snapToGrid w:val="0"/>
          <w:sz w:val="24"/>
          <w:szCs w:val="24"/>
        </w:rPr>
        <w:t xml:space="preserve">78 </w:t>
      </w:r>
      <w:r>
        <w:rPr>
          <w:snapToGrid w:val="0"/>
          <w:sz w:val="24"/>
          <w:szCs w:val="24"/>
        </w:rPr>
        <w:t>6</w:t>
      </w:r>
      <w:r w:rsidRPr="00FB34C3">
        <w:rPr>
          <w:snapToGrid w:val="0"/>
          <w:sz w:val="24"/>
          <w:szCs w:val="24"/>
        </w:rPr>
        <w:t xml:space="preserve"> 00 00000</w:t>
      </w:r>
      <w:r w:rsidRPr="00EC6FBD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>Б</w:t>
      </w:r>
      <w:r w:rsidRPr="00EC6FBD">
        <w:rPr>
          <w:snapToGrid w:val="0"/>
          <w:sz w:val="24"/>
          <w:szCs w:val="24"/>
        </w:rPr>
        <w:t>лагоустройство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Pr="00F724D2" w:rsidRDefault="00E00D86" w:rsidP="00E00D86">
      <w:pPr>
        <w:ind w:firstLine="720"/>
        <w:jc w:val="both"/>
        <w:outlineLvl w:val="4"/>
        <w:rPr>
          <w:b/>
          <w:snapToGrid w:val="0"/>
          <w:sz w:val="24"/>
          <w:szCs w:val="24"/>
        </w:rPr>
      </w:pPr>
    </w:p>
    <w:p w:rsidR="00E00D86" w:rsidRDefault="00E00D86" w:rsidP="00E00D86">
      <w:pPr>
        <w:ind w:firstLine="600"/>
        <w:jc w:val="center"/>
        <w:outlineLvl w:val="4"/>
        <w:rPr>
          <w:sz w:val="24"/>
          <w:szCs w:val="24"/>
        </w:rPr>
      </w:pPr>
      <w:r w:rsidRPr="000D43DA">
        <w:rPr>
          <w:sz w:val="24"/>
          <w:szCs w:val="24"/>
        </w:rPr>
        <w:t>78 6 01 00000</w:t>
      </w:r>
      <w:r w:rsidRPr="005155E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Расходы на благоустройство </w:t>
      </w:r>
      <w:r>
        <w:rPr>
          <w:sz w:val="24"/>
          <w:szCs w:val="24"/>
        </w:rPr>
        <w:t xml:space="preserve">Булуктинского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Pr="0084053C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Pr="009E5FFE" w:rsidRDefault="00E00D86" w:rsidP="00E00D86">
      <w:pPr>
        <w:ind w:firstLine="600"/>
        <w:jc w:val="both"/>
        <w:outlineLvl w:val="4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 xml:space="preserve">Ульдючинского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числе: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B6AD1">
        <w:rPr>
          <w:snapToGrid w:val="0"/>
          <w:sz w:val="24"/>
          <w:szCs w:val="24"/>
        </w:rPr>
        <w:t xml:space="preserve">18610 </w:t>
      </w:r>
      <w:r>
        <w:rPr>
          <w:snapToGrid w:val="0"/>
          <w:sz w:val="24"/>
          <w:szCs w:val="24"/>
        </w:rPr>
        <w:t>Р</w:t>
      </w:r>
      <w:r w:rsidRPr="008B6AD1">
        <w:rPr>
          <w:snapToGrid w:val="0"/>
          <w:sz w:val="24"/>
          <w:szCs w:val="24"/>
        </w:rPr>
        <w:t>асходы на реализацию мероприятий в области охраны окружающей среды (</w:t>
      </w:r>
      <w:r>
        <w:rPr>
          <w:snapToGrid w:val="0"/>
          <w:sz w:val="24"/>
          <w:szCs w:val="24"/>
        </w:rPr>
        <w:t>благоустройство территорий СМО).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</w:p>
    <w:p w:rsidR="00E00D86" w:rsidRDefault="00E00D86" w:rsidP="00E00D86">
      <w:pPr>
        <w:ind w:firstLine="600"/>
        <w:jc w:val="center"/>
        <w:outlineLvl w:val="4"/>
        <w:rPr>
          <w:sz w:val="24"/>
          <w:szCs w:val="24"/>
        </w:rPr>
      </w:pPr>
      <w:r w:rsidRPr="000D43DA">
        <w:rPr>
          <w:sz w:val="24"/>
          <w:szCs w:val="24"/>
        </w:rPr>
        <w:t>78 6 0</w:t>
      </w:r>
      <w:r>
        <w:rPr>
          <w:sz w:val="24"/>
          <w:szCs w:val="24"/>
        </w:rPr>
        <w:t>2</w:t>
      </w:r>
      <w:r w:rsidRPr="000D43DA">
        <w:rPr>
          <w:sz w:val="24"/>
          <w:szCs w:val="24"/>
        </w:rPr>
        <w:t xml:space="preserve"> 00000</w:t>
      </w:r>
      <w:r w:rsidRPr="005155E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Расходы на благоустройство </w:t>
      </w:r>
      <w:r>
        <w:rPr>
          <w:sz w:val="24"/>
          <w:szCs w:val="24"/>
        </w:rPr>
        <w:t xml:space="preserve">Ульдючинского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ind w:firstLine="600"/>
        <w:jc w:val="both"/>
        <w:outlineLvl w:val="4"/>
        <w:rPr>
          <w:sz w:val="24"/>
          <w:szCs w:val="24"/>
        </w:rPr>
      </w:pPr>
    </w:p>
    <w:p w:rsidR="00E00D86" w:rsidRPr="008B6AD1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 xml:space="preserve">Ульдючинского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Ульдючинского  сельского муниципального образования </w:t>
      </w:r>
      <w:r w:rsidRPr="0084453A">
        <w:rPr>
          <w:sz w:val="24"/>
          <w:szCs w:val="24"/>
        </w:rPr>
        <w:t xml:space="preserve">Республики </w:t>
      </w:r>
      <w:r w:rsidRPr="0084453A">
        <w:rPr>
          <w:sz w:val="24"/>
          <w:szCs w:val="24"/>
        </w:rPr>
        <w:lastRenderedPageBreak/>
        <w:t>Калмыки</w:t>
      </w:r>
      <w:r>
        <w:rPr>
          <w:sz w:val="24"/>
          <w:szCs w:val="24"/>
        </w:rPr>
        <w:t>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Pr="008B6AD1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B6AD1">
        <w:rPr>
          <w:snapToGrid w:val="0"/>
          <w:sz w:val="24"/>
          <w:szCs w:val="24"/>
        </w:rPr>
        <w:t xml:space="preserve">18620 </w:t>
      </w:r>
      <w:r>
        <w:rPr>
          <w:snapToGrid w:val="0"/>
          <w:sz w:val="24"/>
          <w:szCs w:val="24"/>
        </w:rPr>
        <w:t>Р</w:t>
      </w:r>
      <w:r w:rsidRPr="008B6AD1">
        <w:rPr>
          <w:snapToGrid w:val="0"/>
          <w:sz w:val="24"/>
          <w:szCs w:val="24"/>
        </w:rPr>
        <w:t>асходы на реализацию мероприятий в области охраны окружающей среды (уличное освещение СМО)</w:t>
      </w:r>
      <w:r>
        <w:rPr>
          <w:snapToGrid w:val="0"/>
          <w:sz w:val="24"/>
          <w:szCs w:val="24"/>
        </w:rPr>
        <w:t>.</w:t>
      </w:r>
    </w:p>
    <w:p w:rsidR="00E00D86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ind w:firstLine="600"/>
        <w:jc w:val="center"/>
        <w:outlineLvl w:val="4"/>
        <w:rPr>
          <w:sz w:val="24"/>
          <w:szCs w:val="24"/>
        </w:rPr>
      </w:pPr>
      <w:r w:rsidRPr="000D43DA">
        <w:rPr>
          <w:sz w:val="24"/>
          <w:szCs w:val="24"/>
        </w:rPr>
        <w:t>78 6 0</w:t>
      </w:r>
      <w:r>
        <w:rPr>
          <w:sz w:val="24"/>
          <w:szCs w:val="24"/>
        </w:rPr>
        <w:t>3</w:t>
      </w:r>
      <w:r w:rsidRPr="000D43DA">
        <w:rPr>
          <w:sz w:val="24"/>
          <w:szCs w:val="24"/>
        </w:rPr>
        <w:t xml:space="preserve"> 00000</w:t>
      </w:r>
      <w:r w:rsidRPr="005155E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Расходы на благоустройство </w:t>
      </w:r>
      <w:r>
        <w:rPr>
          <w:sz w:val="24"/>
          <w:szCs w:val="24"/>
        </w:rPr>
        <w:t xml:space="preserve">Ульдючинского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napToGrid w:val="0"/>
          <w:sz w:val="24"/>
          <w:szCs w:val="24"/>
        </w:rPr>
        <w:t xml:space="preserve">Ульдючинского СМО РК </w:t>
      </w:r>
      <w:r w:rsidRPr="001C0BE6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8B6AD1">
        <w:rPr>
          <w:snapToGrid w:val="0"/>
          <w:sz w:val="24"/>
          <w:szCs w:val="24"/>
        </w:rPr>
        <w:t xml:space="preserve">18630 </w:t>
      </w:r>
      <w:r>
        <w:rPr>
          <w:snapToGrid w:val="0"/>
          <w:sz w:val="24"/>
          <w:szCs w:val="24"/>
        </w:rPr>
        <w:t>Р</w:t>
      </w:r>
      <w:r w:rsidRPr="008B6AD1">
        <w:rPr>
          <w:snapToGrid w:val="0"/>
          <w:sz w:val="24"/>
          <w:szCs w:val="24"/>
        </w:rPr>
        <w:t>асходы на реализацию мероприятий в области охраны окружающей среды (озеленение территорий СМО)</w:t>
      </w:r>
      <w:r>
        <w:rPr>
          <w:snapToGrid w:val="0"/>
          <w:sz w:val="24"/>
          <w:szCs w:val="24"/>
        </w:rPr>
        <w:t>.</w:t>
      </w:r>
    </w:p>
    <w:p w:rsidR="00E00D86" w:rsidRDefault="00E00D86" w:rsidP="00E00D86">
      <w:pPr>
        <w:ind w:firstLine="720"/>
        <w:jc w:val="both"/>
        <w:outlineLvl w:val="4"/>
        <w:rPr>
          <w:snapToGrid w:val="0"/>
          <w:sz w:val="24"/>
          <w:szCs w:val="24"/>
        </w:rPr>
      </w:pPr>
    </w:p>
    <w:p w:rsidR="00E00D86" w:rsidRDefault="00E00D86" w:rsidP="00E00D86">
      <w:pPr>
        <w:jc w:val="both"/>
        <w:rPr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center"/>
        <w:rPr>
          <w:snapToGrid w:val="0"/>
        </w:rPr>
      </w:pPr>
      <w:r>
        <w:rPr>
          <w:sz w:val="24"/>
          <w:szCs w:val="24"/>
        </w:rPr>
        <w:t xml:space="preserve">78 9 00 00000 Иные направления расходов Ульдючинского сельского 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ind w:firstLine="720"/>
        <w:jc w:val="both"/>
        <w:rPr>
          <w:sz w:val="24"/>
          <w:szCs w:val="24"/>
        </w:rPr>
      </w:pPr>
    </w:p>
    <w:p w:rsidR="00E00D86" w:rsidRDefault="00E00D86" w:rsidP="00E00D86">
      <w:pPr>
        <w:ind w:firstLine="600"/>
        <w:contextualSpacing/>
        <w:jc w:val="center"/>
        <w:rPr>
          <w:snapToGrid w:val="0"/>
        </w:rPr>
      </w:pPr>
      <w:r w:rsidRPr="000D43DA">
        <w:rPr>
          <w:sz w:val="24"/>
          <w:szCs w:val="24"/>
        </w:rPr>
        <w:t>78</w:t>
      </w:r>
      <w:r>
        <w:rPr>
          <w:sz w:val="24"/>
          <w:szCs w:val="24"/>
        </w:rPr>
        <w:t xml:space="preserve">  9 </w:t>
      </w:r>
      <w:r w:rsidRPr="000D43DA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0D43DA">
        <w:rPr>
          <w:sz w:val="24"/>
          <w:szCs w:val="24"/>
        </w:rPr>
        <w:t xml:space="preserve"> 00000</w:t>
      </w:r>
      <w:r w:rsidRPr="007B28AD">
        <w:rPr>
          <w:snapToGrid w:val="0"/>
        </w:rPr>
        <w:t xml:space="preserve"> </w:t>
      </w:r>
      <w:r w:rsidRPr="007B28AD">
        <w:rPr>
          <w:snapToGrid w:val="0"/>
          <w:sz w:val="24"/>
          <w:szCs w:val="24"/>
        </w:rPr>
        <w:t xml:space="preserve">Расходы на 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содержани</w:t>
      </w:r>
      <w:r>
        <w:rPr>
          <w:snapToGrid w:val="0"/>
          <w:sz w:val="24"/>
          <w:szCs w:val="24"/>
        </w:rPr>
        <w:t>ю</w:t>
      </w:r>
      <w:r w:rsidRPr="007B28AD">
        <w:rPr>
          <w:snapToGrid w:val="0"/>
          <w:sz w:val="24"/>
          <w:szCs w:val="24"/>
        </w:rPr>
        <w:t xml:space="preserve"> ОМС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</w:p>
    <w:p w:rsidR="00E00D86" w:rsidRPr="007B28AD" w:rsidRDefault="00E00D86" w:rsidP="00E00D86">
      <w:pPr>
        <w:ind w:firstLine="600"/>
        <w:contextualSpacing/>
        <w:jc w:val="center"/>
        <w:rPr>
          <w:snapToGrid w:val="0"/>
          <w:sz w:val="24"/>
          <w:szCs w:val="24"/>
        </w:rPr>
      </w:pPr>
    </w:p>
    <w:p w:rsidR="00E00D86" w:rsidRPr="009E5FFE" w:rsidRDefault="00E00D86" w:rsidP="00E00D86">
      <w:pPr>
        <w:ind w:firstLine="600"/>
        <w:contextualSpacing/>
        <w:jc w:val="both"/>
        <w:rPr>
          <w:snapToGrid w:val="0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z w:val="24"/>
          <w:szCs w:val="24"/>
        </w:rPr>
        <w:t>Ульдючинского</w:t>
      </w:r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 w:rsidRPr="007B28AD">
        <w:rPr>
          <w:snapToGrid w:val="0"/>
          <w:sz w:val="24"/>
          <w:szCs w:val="24"/>
        </w:rPr>
        <w:t xml:space="preserve">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содержани</w:t>
      </w:r>
      <w:r>
        <w:rPr>
          <w:snapToGrid w:val="0"/>
          <w:sz w:val="24"/>
          <w:szCs w:val="24"/>
        </w:rPr>
        <w:t>ю</w:t>
      </w:r>
      <w:r w:rsidRPr="007B28AD">
        <w:rPr>
          <w:snapToGrid w:val="0"/>
          <w:sz w:val="24"/>
          <w:szCs w:val="24"/>
        </w:rPr>
        <w:t xml:space="preserve"> ОМС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84453A">
        <w:rPr>
          <w:sz w:val="24"/>
          <w:szCs w:val="24"/>
        </w:rPr>
        <w:t>Республики Калмыки</w:t>
      </w:r>
      <w:r>
        <w:rPr>
          <w:snapToGrid w:val="0"/>
          <w:sz w:val="24"/>
          <w:szCs w:val="24"/>
        </w:rPr>
        <w:t xml:space="preserve">я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Pr="00D0399F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D0399F">
        <w:rPr>
          <w:snapToGrid w:val="0"/>
          <w:sz w:val="24"/>
          <w:szCs w:val="24"/>
        </w:rPr>
        <w:t>90520</w:t>
      </w:r>
      <w:r>
        <w:rPr>
          <w:snapToGrid w:val="0"/>
          <w:sz w:val="24"/>
          <w:szCs w:val="24"/>
        </w:rPr>
        <w:t xml:space="preserve"> Р</w:t>
      </w:r>
      <w:r w:rsidRPr="00D0399F">
        <w:rPr>
          <w:snapToGrid w:val="0"/>
          <w:sz w:val="24"/>
          <w:szCs w:val="24"/>
        </w:rPr>
        <w:t>еализация прочих непрограммных мероприятий (расходы на погашение кредиторской задолженности).</w:t>
      </w:r>
    </w:p>
    <w:p w:rsidR="00E00D86" w:rsidRPr="00D0399F" w:rsidRDefault="00E00D86" w:rsidP="00E00D86">
      <w:pPr>
        <w:ind w:firstLine="720"/>
        <w:jc w:val="both"/>
        <w:rPr>
          <w:sz w:val="24"/>
          <w:szCs w:val="24"/>
        </w:rPr>
      </w:pPr>
    </w:p>
    <w:p w:rsidR="00E00D86" w:rsidRPr="004B6664" w:rsidRDefault="00E00D86" w:rsidP="00E00D86">
      <w:pPr>
        <w:ind w:firstLine="600"/>
        <w:contextualSpacing/>
        <w:jc w:val="center"/>
        <w:rPr>
          <w:snapToGrid w:val="0"/>
          <w:sz w:val="24"/>
          <w:szCs w:val="24"/>
        </w:rPr>
      </w:pPr>
      <w:r w:rsidRPr="000D43DA">
        <w:rPr>
          <w:sz w:val="24"/>
          <w:szCs w:val="24"/>
        </w:rPr>
        <w:t>78</w:t>
      </w:r>
      <w:r>
        <w:rPr>
          <w:sz w:val="24"/>
          <w:szCs w:val="24"/>
        </w:rPr>
        <w:t xml:space="preserve">  9 </w:t>
      </w:r>
      <w:r w:rsidRPr="000D43DA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0D43DA">
        <w:rPr>
          <w:sz w:val="24"/>
          <w:szCs w:val="24"/>
        </w:rPr>
        <w:t xml:space="preserve"> 00000</w:t>
      </w:r>
      <w:r w:rsidRPr="007B28AD">
        <w:rPr>
          <w:snapToGrid w:val="0"/>
        </w:rPr>
        <w:t xml:space="preserve"> </w:t>
      </w:r>
      <w:r w:rsidRPr="007B28AD">
        <w:rPr>
          <w:snapToGrid w:val="0"/>
          <w:sz w:val="24"/>
          <w:szCs w:val="24"/>
        </w:rPr>
        <w:t xml:space="preserve">Расходы на погашение кредиторской задолженности </w:t>
      </w:r>
      <w:r w:rsidRPr="004B6664">
        <w:rPr>
          <w:snapToGrid w:val="0"/>
          <w:sz w:val="24"/>
          <w:szCs w:val="24"/>
        </w:rPr>
        <w:t xml:space="preserve">по </w:t>
      </w:r>
      <w:r>
        <w:rPr>
          <w:snapToGrid w:val="0"/>
          <w:sz w:val="24"/>
          <w:szCs w:val="24"/>
        </w:rPr>
        <w:t xml:space="preserve"> </w:t>
      </w:r>
      <w:r w:rsidRPr="004B6664">
        <w:rPr>
          <w:snapToGrid w:val="0"/>
          <w:sz w:val="24"/>
          <w:szCs w:val="24"/>
        </w:rPr>
        <w:t>содержанию домов культуры и музея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84453A">
        <w:rPr>
          <w:sz w:val="24"/>
          <w:szCs w:val="24"/>
        </w:rPr>
        <w:t xml:space="preserve"> Республики Калмыки</w:t>
      </w:r>
      <w:r>
        <w:rPr>
          <w:sz w:val="24"/>
          <w:szCs w:val="24"/>
        </w:rPr>
        <w:t>я</w:t>
      </w:r>
    </w:p>
    <w:p w:rsidR="00E00D86" w:rsidRPr="007B28AD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</w:p>
    <w:p w:rsidR="00E00D86" w:rsidRPr="009E5FFE" w:rsidRDefault="00E00D86" w:rsidP="00E00D86">
      <w:pPr>
        <w:ind w:firstLine="600"/>
        <w:contextualSpacing/>
        <w:jc w:val="both"/>
        <w:rPr>
          <w:snapToGrid w:val="0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z w:val="24"/>
          <w:szCs w:val="24"/>
        </w:rPr>
        <w:t>Ульдючинского</w:t>
      </w:r>
      <w:r>
        <w:rPr>
          <w:snapToGrid w:val="0"/>
          <w:sz w:val="24"/>
          <w:szCs w:val="24"/>
        </w:rPr>
        <w:t xml:space="preserve"> СМО РК </w:t>
      </w:r>
      <w:r w:rsidRPr="001C0BE6">
        <w:rPr>
          <w:snapToGrid w:val="0"/>
          <w:sz w:val="24"/>
          <w:szCs w:val="24"/>
        </w:rPr>
        <w:t xml:space="preserve">на </w:t>
      </w:r>
      <w:r w:rsidRPr="007B28AD">
        <w:rPr>
          <w:snapToGrid w:val="0"/>
          <w:sz w:val="24"/>
          <w:szCs w:val="24"/>
        </w:rPr>
        <w:t xml:space="preserve">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</w:t>
      </w:r>
      <w:r w:rsidRPr="004B6664">
        <w:rPr>
          <w:snapToGrid w:val="0"/>
          <w:sz w:val="24"/>
          <w:szCs w:val="24"/>
        </w:rPr>
        <w:t>содержанию домов культуры и музея</w:t>
      </w:r>
      <w:r>
        <w:rPr>
          <w:snapToGrid w:val="0"/>
          <w:sz w:val="24"/>
          <w:szCs w:val="24"/>
        </w:rPr>
        <w:t xml:space="preserve"> </w:t>
      </w:r>
      <w:r w:rsidRPr="001C0BE6">
        <w:rPr>
          <w:snapToGrid w:val="0"/>
          <w:sz w:val="24"/>
          <w:szCs w:val="24"/>
        </w:rPr>
        <w:t>по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D0399F">
        <w:rPr>
          <w:snapToGrid w:val="0"/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</w:t>
      </w:r>
      <w:r w:rsidRPr="00D0399F">
        <w:rPr>
          <w:snapToGrid w:val="0"/>
          <w:sz w:val="24"/>
          <w:szCs w:val="24"/>
        </w:rPr>
        <w:t>еализация прочих непрограммных мероприятий (расходы на погашение кредиторской задолженности).</w:t>
      </w:r>
    </w:p>
    <w:p w:rsidR="00E00D86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</w:p>
    <w:p w:rsidR="00E00D86" w:rsidRPr="00535F95" w:rsidRDefault="00E00D86" w:rsidP="00E00D86">
      <w:pPr>
        <w:ind w:firstLine="600"/>
        <w:contextualSpacing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78 </w:t>
      </w:r>
      <w:r>
        <w:rPr>
          <w:sz w:val="24"/>
          <w:szCs w:val="24"/>
        </w:rPr>
        <w:t xml:space="preserve">9 </w:t>
      </w:r>
      <w:r w:rsidRPr="000D43DA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0D43DA">
        <w:rPr>
          <w:sz w:val="24"/>
          <w:szCs w:val="24"/>
        </w:rPr>
        <w:t xml:space="preserve"> 00000</w:t>
      </w:r>
      <w:r w:rsidRPr="007B28AD">
        <w:rPr>
          <w:snapToGrid w:val="0"/>
        </w:rPr>
        <w:t xml:space="preserve"> </w:t>
      </w:r>
      <w:r w:rsidRPr="007B28AD">
        <w:rPr>
          <w:snapToGrid w:val="0"/>
          <w:sz w:val="24"/>
          <w:szCs w:val="24"/>
        </w:rPr>
        <w:t xml:space="preserve">Расходы на погашение кредиторской задолженности </w:t>
      </w:r>
      <w:r w:rsidRPr="004B6664">
        <w:rPr>
          <w:snapToGrid w:val="0"/>
          <w:sz w:val="24"/>
          <w:szCs w:val="24"/>
        </w:rPr>
        <w:t xml:space="preserve">по </w:t>
      </w:r>
      <w:r>
        <w:rPr>
          <w:snapToGrid w:val="0"/>
          <w:sz w:val="24"/>
          <w:szCs w:val="24"/>
        </w:rPr>
        <w:t xml:space="preserve">благоустройству </w:t>
      </w:r>
      <w:r>
        <w:rPr>
          <w:sz w:val="24"/>
          <w:szCs w:val="24"/>
        </w:rPr>
        <w:t>Ульдючинского сельского муниципального образования</w:t>
      </w:r>
    </w:p>
    <w:p w:rsidR="00E00D86" w:rsidRPr="004B6664" w:rsidRDefault="00E00D86" w:rsidP="00E00D86">
      <w:pPr>
        <w:ind w:left="600"/>
        <w:contextualSpacing/>
        <w:jc w:val="center"/>
        <w:rPr>
          <w:snapToGrid w:val="0"/>
          <w:sz w:val="24"/>
          <w:szCs w:val="24"/>
        </w:rPr>
      </w:pPr>
      <w:r w:rsidRPr="0084453A">
        <w:rPr>
          <w:sz w:val="24"/>
          <w:szCs w:val="24"/>
        </w:rPr>
        <w:t>Республики Калмыки</w:t>
      </w:r>
      <w:r>
        <w:rPr>
          <w:sz w:val="24"/>
          <w:szCs w:val="24"/>
        </w:rPr>
        <w:t>я</w:t>
      </w:r>
    </w:p>
    <w:p w:rsidR="00E00D86" w:rsidRDefault="00E00D86" w:rsidP="00E00D86">
      <w:pPr>
        <w:ind w:firstLine="720"/>
        <w:jc w:val="both"/>
        <w:rPr>
          <w:sz w:val="24"/>
          <w:szCs w:val="24"/>
        </w:rPr>
      </w:pPr>
    </w:p>
    <w:p w:rsidR="00E00D86" w:rsidRPr="009E5FFE" w:rsidRDefault="00E00D86" w:rsidP="00E00D86">
      <w:pPr>
        <w:ind w:firstLine="600"/>
        <w:contextualSpacing/>
        <w:jc w:val="both"/>
        <w:rPr>
          <w:snapToGrid w:val="0"/>
        </w:rPr>
      </w:pPr>
      <w:r w:rsidRPr="001C0BE6">
        <w:rPr>
          <w:snapToGrid w:val="0"/>
          <w:sz w:val="24"/>
          <w:szCs w:val="24"/>
        </w:rPr>
        <w:t xml:space="preserve">По данной целевой статье отражаются расходы бюджета </w:t>
      </w:r>
      <w:r>
        <w:rPr>
          <w:sz w:val="24"/>
          <w:szCs w:val="24"/>
        </w:rPr>
        <w:t xml:space="preserve">Ульдючиского </w:t>
      </w:r>
      <w:r>
        <w:rPr>
          <w:snapToGrid w:val="0"/>
          <w:sz w:val="24"/>
          <w:szCs w:val="24"/>
        </w:rPr>
        <w:t xml:space="preserve">СМО РК </w:t>
      </w:r>
      <w:r w:rsidRPr="001C0BE6">
        <w:rPr>
          <w:snapToGrid w:val="0"/>
          <w:sz w:val="24"/>
          <w:szCs w:val="24"/>
        </w:rPr>
        <w:t xml:space="preserve">на </w:t>
      </w:r>
      <w:r w:rsidRPr="007B28AD">
        <w:rPr>
          <w:snapToGrid w:val="0"/>
          <w:sz w:val="24"/>
          <w:szCs w:val="24"/>
        </w:rPr>
        <w:t xml:space="preserve">погашение кредиторской задолженности </w:t>
      </w:r>
      <w:r>
        <w:rPr>
          <w:snapToGrid w:val="0"/>
          <w:sz w:val="24"/>
          <w:szCs w:val="24"/>
        </w:rPr>
        <w:t>по</w:t>
      </w:r>
      <w:r w:rsidRPr="007B28A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благоустройству по</w:t>
      </w:r>
      <w:r w:rsidRPr="001C0BE6">
        <w:rPr>
          <w:snapToGrid w:val="0"/>
          <w:sz w:val="24"/>
          <w:szCs w:val="24"/>
        </w:rPr>
        <w:t xml:space="preserve"> соответствующим направлениям расходов, в том числе</w:t>
      </w:r>
      <w:r>
        <w:rPr>
          <w:snapToGrid w:val="0"/>
          <w:sz w:val="24"/>
          <w:szCs w:val="24"/>
        </w:rPr>
        <w:t>:</w:t>
      </w:r>
    </w:p>
    <w:p w:rsidR="00E00D86" w:rsidRPr="00B96038" w:rsidRDefault="00E00D86" w:rsidP="00E00D86">
      <w:pPr>
        <w:ind w:firstLine="600"/>
        <w:contextualSpacing/>
        <w:jc w:val="both"/>
        <w:rPr>
          <w:snapToGrid w:val="0"/>
          <w:sz w:val="24"/>
          <w:szCs w:val="24"/>
        </w:rPr>
      </w:pPr>
      <w:r w:rsidRPr="00D0399F">
        <w:rPr>
          <w:snapToGrid w:val="0"/>
          <w:sz w:val="24"/>
          <w:szCs w:val="24"/>
        </w:rPr>
        <w:t xml:space="preserve">90520 </w:t>
      </w:r>
      <w:r>
        <w:rPr>
          <w:snapToGrid w:val="0"/>
          <w:sz w:val="24"/>
          <w:szCs w:val="24"/>
        </w:rPr>
        <w:t>Р</w:t>
      </w:r>
      <w:r w:rsidRPr="00D0399F">
        <w:rPr>
          <w:snapToGrid w:val="0"/>
          <w:sz w:val="24"/>
          <w:szCs w:val="24"/>
        </w:rPr>
        <w:t>еализация прочих непрограммных мероприятий (расходы на погаше</w:t>
      </w:r>
      <w:r>
        <w:rPr>
          <w:snapToGrid w:val="0"/>
          <w:sz w:val="24"/>
          <w:szCs w:val="24"/>
        </w:rPr>
        <w:t>ние кредиторской задолженности).</w:t>
      </w: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Default="00E00D86" w:rsidP="00E00D86">
      <w:pPr>
        <w:outlineLvl w:val="4"/>
        <w:rPr>
          <w:bCs/>
          <w:sz w:val="24"/>
          <w:szCs w:val="24"/>
        </w:rPr>
      </w:pPr>
    </w:p>
    <w:p w:rsidR="00E00D86" w:rsidRPr="0084453A" w:rsidRDefault="00E00D86" w:rsidP="00E00D86">
      <w:pPr>
        <w:ind w:left="5245"/>
        <w:outlineLvl w:val="4"/>
        <w:rPr>
          <w:bCs/>
          <w:sz w:val="24"/>
          <w:szCs w:val="24"/>
        </w:rPr>
      </w:pPr>
      <w:r w:rsidRPr="0084453A">
        <w:rPr>
          <w:bCs/>
          <w:sz w:val="24"/>
          <w:szCs w:val="24"/>
        </w:rPr>
        <w:t>Приложение № 2</w:t>
      </w:r>
    </w:p>
    <w:p w:rsidR="00E00D86" w:rsidRDefault="00E00D86" w:rsidP="00E00D86">
      <w:pPr>
        <w:ind w:left="5245"/>
        <w:outlineLvl w:val="4"/>
        <w:rPr>
          <w:sz w:val="24"/>
          <w:szCs w:val="24"/>
        </w:rPr>
      </w:pPr>
      <w:r w:rsidRPr="00EF3F9F">
        <w:rPr>
          <w:bCs/>
          <w:sz w:val="24"/>
          <w:szCs w:val="24"/>
        </w:rPr>
        <w:t xml:space="preserve">к Порядку </w:t>
      </w:r>
      <w:r w:rsidRPr="00EF3F9F">
        <w:rPr>
          <w:spacing w:val="4"/>
          <w:sz w:val="24"/>
          <w:szCs w:val="24"/>
        </w:rPr>
        <w:t>применения целевых статей расходов</w:t>
      </w:r>
      <w:r w:rsidRPr="00EF3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Ульдючинского СМО РК, </w:t>
      </w:r>
      <w:r w:rsidRPr="00EF3F9F">
        <w:rPr>
          <w:sz w:val="24"/>
          <w:szCs w:val="24"/>
        </w:rPr>
        <w:t xml:space="preserve">утвержденному </w:t>
      </w:r>
      <w:r>
        <w:rPr>
          <w:sz w:val="24"/>
          <w:szCs w:val="24"/>
        </w:rPr>
        <w:t xml:space="preserve">постановлением </w:t>
      </w:r>
    </w:p>
    <w:p w:rsidR="00E00D86" w:rsidRDefault="00E00D86" w:rsidP="00E00D86">
      <w:pPr>
        <w:ind w:left="5245"/>
        <w:outlineLvl w:val="4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EF3F9F">
        <w:rPr>
          <w:sz w:val="24"/>
          <w:szCs w:val="24"/>
        </w:rPr>
        <w:t xml:space="preserve"> </w:t>
      </w:r>
    </w:p>
    <w:p w:rsidR="00E00D86" w:rsidRDefault="00E00D86" w:rsidP="00E00D86">
      <w:pPr>
        <w:ind w:left="5245"/>
        <w:outlineLvl w:val="4"/>
        <w:rPr>
          <w:sz w:val="24"/>
          <w:szCs w:val="24"/>
        </w:rPr>
      </w:pPr>
      <w:r>
        <w:rPr>
          <w:sz w:val="24"/>
          <w:szCs w:val="24"/>
        </w:rPr>
        <w:t>Ульдючинского С</w:t>
      </w:r>
      <w:r w:rsidRPr="00EF3F9F">
        <w:rPr>
          <w:sz w:val="24"/>
          <w:szCs w:val="24"/>
        </w:rPr>
        <w:t xml:space="preserve">МО  </w:t>
      </w:r>
    </w:p>
    <w:p w:rsidR="00E00D86" w:rsidRPr="00EF3F9F" w:rsidRDefault="00E00D86" w:rsidP="00E00D86">
      <w:pPr>
        <w:ind w:left="5245"/>
        <w:outlineLvl w:val="4"/>
        <w:rPr>
          <w:sz w:val="24"/>
          <w:szCs w:val="24"/>
        </w:rPr>
      </w:pPr>
      <w:r w:rsidRPr="00EF3F9F">
        <w:rPr>
          <w:sz w:val="24"/>
          <w:szCs w:val="24"/>
        </w:rPr>
        <w:t xml:space="preserve">Республики Калмыкия </w:t>
      </w:r>
    </w:p>
    <w:p w:rsidR="00E00D86" w:rsidRPr="00F13302" w:rsidRDefault="00E00D86" w:rsidP="00E00D86">
      <w:pPr>
        <w:ind w:left="5245"/>
        <w:outlineLvl w:val="4"/>
        <w:rPr>
          <w:sz w:val="24"/>
          <w:szCs w:val="24"/>
        </w:rPr>
      </w:pPr>
      <w:r w:rsidRPr="00EF3F9F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EF3F9F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EF3F9F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EF3F9F">
        <w:rPr>
          <w:sz w:val="24"/>
          <w:szCs w:val="24"/>
        </w:rPr>
        <w:t xml:space="preserve">г. № </w:t>
      </w:r>
      <w:r>
        <w:rPr>
          <w:sz w:val="24"/>
          <w:szCs w:val="24"/>
        </w:rPr>
        <w:t>30</w:t>
      </w:r>
    </w:p>
    <w:p w:rsidR="00E00D86" w:rsidRPr="0084453A" w:rsidRDefault="00E00D86" w:rsidP="00E00D86">
      <w:pPr>
        <w:rPr>
          <w:b/>
          <w:caps/>
          <w:sz w:val="26"/>
          <w:szCs w:val="26"/>
        </w:rPr>
      </w:pPr>
    </w:p>
    <w:tbl>
      <w:tblPr>
        <w:tblW w:w="11003" w:type="dxa"/>
        <w:tblInd w:w="-972" w:type="dxa"/>
        <w:tblLook w:val="04A0"/>
      </w:tblPr>
      <w:tblGrid>
        <w:gridCol w:w="1789"/>
        <w:gridCol w:w="9214"/>
      </w:tblGrid>
      <w:tr w:rsidR="00E00D86" w:rsidRPr="0084453A" w:rsidTr="00695C1E">
        <w:trPr>
          <w:trHeight w:val="1324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ind w:right="-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78 1 01 00120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sz w:val="24"/>
                <w:szCs w:val="24"/>
              </w:rPr>
              <w:t xml:space="preserve">и на обеспечение функций муниципальных органов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84453A">
              <w:rPr>
                <w:snapToGrid w:val="0"/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высшего должностного лица Администрации Ульдючинского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1123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78 1 02 00120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>
              <w:rPr>
                <w:sz w:val="24"/>
                <w:szCs w:val="24"/>
              </w:rPr>
              <w:t xml:space="preserve">и на обеспечение функций муниципальных органов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84453A">
              <w:rPr>
                <w:snapToGrid w:val="0"/>
                <w:sz w:val="24"/>
                <w:szCs w:val="24"/>
              </w:rPr>
              <w:t xml:space="preserve">обеспечение деятельности </w:t>
            </w:r>
            <w:r>
              <w:rPr>
                <w:snapToGrid w:val="0"/>
                <w:sz w:val="24"/>
                <w:szCs w:val="24"/>
              </w:rPr>
              <w:t>центрального аппарата</w:t>
            </w:r>
            <w:r w:rsidRPr="00844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Ульдючинского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67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78 3 01 05200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86" w:rsidRPr="00DE797C" w:rsidRDefault="00E00D86" w:rsidP="00695C1E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84453A">
              <w:rPr>
                <w:sz w:val="24"/>
                <w:szCs w:val="24"/>
              </w:rPr>
              <w:t xml:space="preserve">Расходы </w:t>
            </w:r>
            <w:r w:rsidRPr="00AE3DB8">
              <w:rPr>
                <w:snapToGrid w:val="0"/>
                <w:sz w:val="24"/>
                <w:szCs w:val="24"/>
              </w:rPr>
              <w:t>на обеспечение деятельности (оказание услуг) учреждений культуры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непрограммных мероприятий </w:t>
            </w:r>
            <w:r>
              <w:rPr>
                <w:sz w:val="24"/>
                <w:szCs w:val="24"/>
              </w:rPr>
              <w:t xml:space="preserve">Ульдючинского сельского муниципального образования Республики Калмыкия </w:t>
            </w:r>
          </w:p>
        </w:tc>
      </w:tr>
      <w:tr w:rsidR="00E00D86" w:rsidRPr="0084453A" w:rsidTr="00695C1E">
        <w:trPr>
          <w:trHeight w:val="61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78 6 01 18610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</w:t>
            </w:r>
            <w:r w:rsidRPr="008B6AD1">
              <w:rPr>
                <w:snapToGrid w:val="0"/>
                <w:sz w:val="24"/>
                <w:szCs w:val="24"/>
              </w:rPr>
              <w:t>на реализацию мероприятий в области охраны окружающей среды (</w:t>
            </w:r>
            <w:r>
              <w:rPr>
                <w:snapToGrid w:val="0"/>
                <w:sz w:val="24"/>
                <w:szCs w:val="24"/>
              </w:rPr>
              <w:t xml:space="preserve">благоустройство территорий СМО) </w:t>
            </w:r>
            <w:r>
              <w:rPr>
                <w:sz w:val="24"/>
                <w:szCs w:val="24"/>
              </w:rPr>
              <w:t xml:space="preserve">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E00D86" w:rsidRPr="0084453A" w:rsidTr="00695C1E">
        <w:trPr>
          <w:trHeight w:val="537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9B5B48" w:rsidRDefault="00E00D86" w:rsidP="00695C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8 6 02 18620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Pr="009B5B48" w:rsidRDefault="00E00D86" w:rsidP="00695C1E">
            <w:pPr>
              <w:ind w:firstLine="1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</w:t>
            </w:r>
            <w:r w:rsidRPr="008B6AD1">
              <w:rPr>
                <w:snapToGrid w:val="0"/>
                <w:sz w:val="24"/>
                <w:szCs w:val="24"/>
              </w:rPr>
              <w:t xml:space="preserve"> на реализацию мероприятий в области охраны окружающе</w:t>
            </w:r>
            <w:r>
              <w:rPr>
                <w:snapToGrid w:val="0"/>
                <w:sz w:val="24"/>
                <w:szCs w:val="24"/>
              </w:rPr>
              <w:t xml:space="preserve">й среды (уличное освещение СМО) </w:t>
            </w:r>
            <w:r>
              <w:rPr>
                <w:sz w:val="24"/>
                <w:szCs w:val="24"/>
              </w:rPr>
              <w:t xml:space="preserve">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855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78 6 03 18630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Расходы </w:t>
            </w:r>
            <w:r w:rsidRPr="008B6AD1">
              <w:rPr>
                <w:snapToGrid w:val="0"/>
                <w:sz w:val="24"/>
                <w:szCs w:val="24"/>
              </w:rPr>
              <w:t xml:space="preserve"> на реализацию мероприятий в области охраны окружающей ср</w:t>
            </w:r>
            <w:r>
              <w:rPr>
                <w:snapToGrid w:val="0"/>
                <w:sz w:val="24"/>
                <w:szCs w:val="24"/>
              </w:rPr>
              <w:t xml:space="preserve">еды (озеленение территорий СМО) </w:t>
            </w:r>
            <w:r>
              <w:rPr>
                <w:sz w:val="24"/>
                <w:szCs w:val="24"/>
              </w:rPr>
              <w:t xml:space="preserve">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1051"/>
        </w:trPr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D86" w:rsidRPr="0084453A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78 9 02 90520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0D86" w:rsidRPr="0084453A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>еализация прочих непрограммных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содержанию ОМС)</w:t>
            </w:r>
            <w:r>
              <w:rPr>
                <w:sz w:val="24"/>
                <w:szCs w:val="24"/>
              </w:rPr>
              <w:t xml:space="preserve">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576"/>
        </w:trPr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D86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78 9 03 90520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00D86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>еализация прочих непрограммных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содержанию учреждений культуры)</w:t>
            </w:r>
            <w:r>
              <w:rPr>
                <w:sz w:val="24"/>
                <w:szCs w:val="24"/>
              </w:rPr>
              <w:t xml:space="preserve">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  <w:tr w:rsidR="00E00D86" w:rsidRPr="0084453A" w:rsidTr="00695C1E">
        <w:trPr>
          <w:trHeight w:val="576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86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78 9 05 90520</w:t>
            </w: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78 9 06 90520 </w:t>
            </w: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  <w:p w:rsidR="00E00D86" w:rsidRDefault="00E00D86" w:rsidP="00695C1E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D86" w:rsidRDefault="00E00D86" w:rsidP="00695C1E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>еализация прочих непрограммных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благоустройству)</w:t>
            </w:r>
            <w:r>
              <w:rPr>
                <w:sz w:val="24"/>
                <w:szCs w:val="24"/>
              </w:rPr>
              <w:t xml:space="preserve">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  <w:p w:rsidR="00E00D86" w:rsidRDefault="00E00D86" w:rsidP="00695C1E">
            <w:pPr>
              <w:jc w:val="both"/>
              <w:rPr>
                <w:sz w:val="24"/>
                <w:szCs w:val="24"/>
              </w:rPr>
            </w:pPr>
          </w:p>
          <w:p w:rsidR="00E00D86" w:rsidRDefault="00E00D86" w:rsidP="00695C1E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</w:t>
            </w:r>
            <w:r w:rsidRPr="00D0399F">
              <w:rPr>
                <w:snapToGrid w:val="0"/>
                <w:sz w:val="24"/>
                <w:szCs w:val="24"/>
              </w:rPr>
              <w:t>еализация прочих непрограммных мероприятий (расходы на погашение кредиторской задолженности</w:t>
            </w:r>
            <w:r>
              <w:rPr>
                <w:snapToGrid w:val="0"/>
                <w:sz w:val="24"/>
                <w:szCs w:val="24"/>
              </w:rPr>
              <w:t xml:space="preserve"> по бесхозяйным объектам)</w:t>
            </w:r>
            <w:r>
              <w:rPr>
                <w:sz w:val="24"/>
                <w:szCs w:val="24"/>
              </w:rPr>
              <w:t xml:space="preserve"> в рамках </w:t>
            </w:r>
            <w:r w:rsidRPr="0084453A">
              <w:rPr>
                <w:rFonts w:eastAsia="Calibri"/>
                <w:sz w:val="24"/>
                <w:szCs w:val="24"/>
                <w:lang w:eastAsia="en-US"/>
              </w:rPr>
              <w:t>непрограммных мероприятий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</w:tbl>
    <w:p w:rsidR="00E00D86" w:rsidRDefault="00E00D86" w:rsidP="00E00D86">
      <w:pPr>
        <w:rPr>
          <w:snapToGrid w:val="0"/>
        </w:rPr>
      </w:pPr>
    </w:p>
    <w:p w:rsidR="00E00D86" w:rsidRDefault="00E00D86" w:rsidP="00E00D86">
      <w:pPr>
        <w:rPr>
          <w:snapToGrid w:val="0"/>
        </w:rPr>
      </w:pPr>
    </w:p>
    <w:p w:rsidR="00E00D86" w:rsidRPr="0084453A" w:rsidRDefault="00E00D86" w:rsidP="00E00D86">
      <w:pPr>
        <w:rPr>
          <w:snapToGrid w:val="0"/>
        </w:rPr>
      </w:pPr>
    </w:p>
    <w:p w:rsidR="00E00D86" w:rsidRDefault="00E00D86" w:rsidP="003831D9">
      <w:pPr>
        <w:jc w:val="both"/>
      </w:pPr>
    </w:p>
    <w:sectPr w:rsidR="00E00D86" w:rsidSect="00FE09CD">
      <w:type w:val="continuous"/>
      <w:pgSz w:w="11909" w:h="16834"/>
      <w:pgMar w:top="851" w:right="852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4B" w:rsidRDefault="009B274B">
      <w:r>
        <w:separator/>
      </w:r>
    </w:p>
  </w:endnote>
  <w:endnote w:type="continuationSeparator" w:id="0">
    <w:p w:rsidR="009B274B" w:rsidRDefault="009B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314FED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37AE" w:rsidRDefault="005737AE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E" w:rsidRDefault="00314FED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7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FCD">
      <w:rPr>
        <w:rStyle w:val="a7"/>
        <w:noProof/>
      </w:rPr>
      <w:t>1</w:t>
    </w:r>
    <w:r>
      <w:rPr>
        <w:rStyle w:val="a7"/>
      </w:rPr>
      <w:fldChar w:fldCharType="end"/>
    </w:r>
  </w:p>
  <w:p w:rsidR="005737AE" w:rsidRDefault="005737AE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5737AE" w:rsidRDefault="005737AE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4B" w:rsidRDefault="009B274B">
      <w:r>
        <w:separator/>
      </w:r>
    </w:p>
  </w:footnote>
  <w:footnote w:type="continuationSeparator" w:id="0">
    <w:p w:rsidR="009B274B" w:rsidRDefault="009B2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3362E"/>
    <w:multiLevelType w:val="hybridMultilevel"/>
    <w:tmpl w:val="7EC27A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0F7E015A"/>
    <w:multiLevelType w:val="hybridMultilevel"/>
    <w:tmpl w:val="4FB091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973674B"/>
    <w:multiLevelType w:val="hybridMultilevel"/>
    <w:tmpl w:val="C97ACCF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C796123"/>
    <w:multiLevelType w:val="hybridMultilevel"/>
    <w:tmpl w:val="9E1625E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2D7B7413"/>
    <w:multiLevelType w:val="hybridMultilevel"/>
    <w:tmpl w:val="8EDC3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712D93"/>
    <w:multiLevelType w:val="hybridMultilevel"/>
    <w:tmpl w:val="4EA4599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147873"/>
    <w:multiLevelType w:val="hybridMultilevel"/>
    <w:tmpl w:val="2B3C24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3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4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2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24"/>
  </w:num>
  <w:num w:numId="16">
    <w:abstractNumId w:val="21"/>
  </w:num>
  <w:num w:numId="17">
    <w:abstractNumId w:val="23"/>
  </w:num>
  <w:num w:numId="18">
    <w:abstractNumId w:val="18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7"/>
  </w:num>
  <w:num w:numId="23">
    <w:abstractNumId w:val="11"/>
  </w:num>
  <w:num w:numId="24">
    <w:abstractNumId w:val="16"/>
  </w:num>
  <w:num w:numId="25">
    <w:abstractNumId w:val="13"/>
  </w:num>
  <w:num w:numId="26">
    <w:abstractNumId w:val="6"/>
  </w:num>
  <w:num w:numId="27">
    <w:abstractNumId w:val="19"/>
  </w:num>
  <w:num w:numId="28">
    <w:abstractNumId w:val="2"/>
  </w:num>
  <w:num w:numId="29">
    <w:abstractNumId w:val="5"/>
  </w:num>
  <w:num w:numId="30">
    <w:abstractNumId w:val="14"/>
  </w:num>
  <w:num w:numId="31">
    <w:abstractNumId w:val="4"/>
  </w:num>
  <w:num w:numId="32">
    <w:abstractNumId w:val="3"/>
  </w:num>
  <w:num w:numId="33">
    <w:abstractNumId w:val="12"/>
  </w:num>
  <w:num w:numId="34">
    <w:abstractNumId w:val="7"/>
  </w:num>
  <w:num w:numId="35">
    <w:abstractNumId w:val="9"/>
  </w:num>
  <w:num w:numId="36">
    <w:abstractNumId w:val="10"/>
  </w:num>
  <w:num w:numId="37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05049"/>
    <w:rsid w:val="000212F0"/>
    <w:rsid w:val="00037EEE"/>
    <w:rsid w:val="00063AD7"/>
    <w:rsid w:val="00073563"/>
    <w:rsid w:val="00083E90"/>
    <w:rsid w:val="000B4335"/>
    <w:rsid w:val="000D1906"/>
    <w:rsid w:val="00100012"/>
    <w:rsid w:val="00105BD1"/>
    <w:rsid w:val="00106C64"/>
    <w:rsid w:val="00111332"/>
    <w:rsid w:val="001220BF"/>
    <w:rsid w:val="00131F76"/>
    <w:rsid w:val="001649EB"/>
    <w:rsid w:val="00165137"/>
    <w:rsid w:val="001676ED"/>
    <w:rsid w:val="00167B26"/>
    <w:rsid w:val="00194896"/>
    <w:rsid w:val="001A0CA6"/>
    <w:rsid w:val="001A4B9E"/>
    <w:rsid w:val="001C2C3A"/>
    <w:rsid w:val="001C7AAD"/>
    <w:rsid w:val="001E1C18"/>
    <w:rsid w:val="00206C8F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071B"/>
    <w:rsid w:val="002D507E"/>
    <w:rsid w:val="002D78D8"/>
    <w:rsid w:val="00310C6E"/>
    <w:rsid w:val="00313275"/>
    <w:rsid w:val="00314327"/>
    <w:rsid w:val="00314FED"/>
    <w:rsid w:val="0034504E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4134C"/>
    <w:rsid w:val="00441756"/>
    <w:rsid w:val="0044253F"/>
    <w:rsid w:val="0045443A"/>
    <w:rsid w:val="00465AED"/>
    <w:rsid w:val="00484915"/>
    <w:rsid w:val="004B16C6"/>
    <w:rsid w:val="004B7FBE"/>
    <w:rsid w:val="004C32F8"/>
    <w:rsid w:val="004C7613"/>
    <w:rsid w:val="004D1A7E"/>
    <w:rsid w:val="004D363B"/>
    <w:rsid w:val="004D6E81"/>
    <w:rsid w:val="004F350B"/>
    <w:rsid w:val="005354BC"/>
    <w:rsid w:val="00543F0D"/>
    <w:rsid w:val="00546927"/>
    <w:rsid w:val="00556045"/>
    <w:rsid w:val="00561430"/>
    <w:rsid w:val="0056716A"/>
    <w:rsid w:val="005737AE"/>
    <w:rsid w:val="00577316"/>
    <w:rsid w:val="0059239B"/>
    <w:rsid w:val="005B2209"/>
    <w:rsid w:val="005B5A9B"/>
    <w:rsid w:val="005D3300"/>
    <w:rsid w:val="005F44A1"/>
    <w:rsid w:val="0060079F"/>
    <w:rsid w:val="0061295B"/>
    <w:rsid w:val="00617DE1"/>
    <w:rsid w:val="006253C8"/>
    <w:rsid w:val="00637030"/>
    <w:rsid w:val="00645D4A"/>
    <w:rsid w:val="00655BD7"/>
    <w:rsid w:val="00670C81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8740A"/>
    <w:rsid w:val="007E5CC3"/>
    <w:rsid w:val="00805286"/>
    <w:rsid w:val="008313F8"/>
    <w:rsid w:val="00843C55"/>
    <w:rsid w:val="00855BED"/>
    <w:rsid w:val="0086751F"/>
    <w:rsid w:val="008704D7"/>
    <w:rsid w:val="00871EE2"/>
    <w:rsid w:val="008834C1"/>
    <w:rsid w:val="00886D47"/>
    <w:rsid w:val="008A0635"/>
    <w:rsid w:val="008A428C"/>
    <w:rsid w:val="008B2297"/>
    <w:rsid w:val="008D2FCD"/>
    <w:rsid w:val="008F2877"/>
    <w:rsid w:val="008F7F97"/>
    <w:rsid w:val="00911DCD"/>
    <w:rsid w:val="00933BE9"/>
    <w:rsid w:val="00974B0F"/>
    <w:rsid w:val="009849D1"/>
    <w:rsid w:val="00991ED5"/>
    <w:rsid w:val="009963EB"/>
    <w:rsid w:val="009B274B"/>
    <w:rsid w:val="009C7CB4"/>
    <w:rsid w:val="009E1918"/>
    <w:rsid w:val="009E2013"/>
    <w:rsid w:val="009F3CDA"/>
    <w:rsid w:val="00A021C5"/>
    <w:rsid w:val="00A14293"/>
    <w:rsid w:val="00A14BB8"/>
    <w:rsid w:val="00A154A3"/>
    <w:rsid w:val="00A21E96"/>
    <w:rsid w:val="00A22D79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A7696"/>
    <w:rsid w:val="00AB5494"/>
    <w:rsid w:val="00AC47F4"/>
    <w:rsid w:val="00AD2B94"/>
    <w:rsid w:val="00AE6D26"/>
    <w:rsid w:val="00B002FD"/>
    <w:rsid w:val="00B0626C"/>
    <w:rsid w:val="00B12D74"/>
    <w:rsid w:val="00B523D4"/>
    <w:rsid w:val="00B75507"/>
    <w:rsid w:val="00B858CB"/>
    <w:rsid w:val="00BA5D36"/>
    <w:rsid w:val="00BE14D4"/>
    <w:rsid w:val="00BF5284"/>
    <w:rsid w:val="00C05B84"/>
    <w:rsid w:val="00C06C1F"/>
    <w:rsid w:val="00C34567"/>
    <w:rsid w:val="00C53A68"/>
    <w:rsid w:val="00C559FD"/>
    <w:rsid w:val="00C75064"/>
    <w:rsid w:val="00C93762"/>
    <w:rsid w:val="00CA030D"/>
    <w:rsid w:val="00CA2B72"/>
    <w:rsid w:val="00CB30F6"/>
    <w:rsid w:val="00CC1D5D"/>
    <w:rsid w:val="00CC6236"/>
    <w:rsid w:val="00CD3C2E"/>
    <w:rsid w:val="00CE098A"/>
    <w:rsid w:val="00CE4BE1"/>
    <w:rsid w:val="00D173E8"/>
    <w:rsid w:val="00D3425E"/>
    <w:rsid w:val="00D34653"/>
    <w:rsid w:val="00D444DB"/>
    <w:rsid w:val="00D4733F"/>
    <w:rsid w:val="00D477D0"/>
    <w:rsid w:val="00D82B47"/>
    <w:rsid w:val="00D9773C"/>
    <w:rsid w:val="00DB174F"/>
    <w:rsid w:val="00DE2D1F"/>
    <w:rsid w:val="00E00D86"/>
    <w:rsid w:val="00E25189"/>
    <w:rsid w:val="00E253EF"/>
    <w:rsid w:val="00E403A8"/>
    <w:rsid w:val="00E421B2"/>
    <w:rsid w:val="00E4732B"/>
    <w:rsid w:val="00E5428D"/>
    <w:rsid w:val="00E82CCA"/>
    <w:rsid w:val="00EA31BB"/>
    <w:rsid w:val="00EA5CD4"/>
    <w:rsid w:val="00EB79D2"/>
    <w:rsid w:val="00EC26F3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94A18"/>
    <w:rsid w:val="00FA0A48"/>
    <w:rsid w:val="00FC4ACC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2">
    <w:name w:val="Plain Text"/>
    <w:basedOn w:val="a"/>
    <w:link w:val="af3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2"/>
    <w:rsid w:val="00083E90"/>
    <w:rPr>
      <w:b/>
      <w:bCs/>
      <w:spacing w:val="5"/>
      <w:sz w:val="29"/>
      <w:szCs w:val="29"/>
    </w:rPr>
  </w:style>
  <w:style w:type="table" w:styleId="af4">
    <w:name w:val="Table Grid"/>
    <w:basedOn w:val="a1"/>
    <w:uiPriority w:val="59"/>
    <w:rsid w:val="00E473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BF0-46BC-41F3-A600-B115F03C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28 от 30.12.2015 Об утверждении плана работы по профилактике коррупционных и иных правонарушений на 2016-2017 г</vt:lpstr>
    </vt:vector>
  </TitlesOfParts>
  <Company>MoBIL GROUP</Company>
  <LinksUpToDate>false</LinksUpToDate>
  <CharactersWithSpaces>15978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28 от 30.12.2015 Об утверждении плана работы по профилактике коррупционных и иных правонарушений на 2016-2017 г</dc:title>
  <dc:subject>пост 28 от 30.12.2015 Об утверждении плана работы по профилактике коррупционных и иных правонарушений в Ульдючинском СМО РК на 2016-2017 г</dc:subject>
  <dc:creator>Ховалова Л.В.</dc:creator>
  <cp:keywords/>
  <dc:description/>
  <cp:lastModifiedBy>Ховалова</cp:lastModifiedBy>
  <cp:revision>5</cp:revision>
  <cp:lastPrinted>2014-01-27T04:55:00Z</cp:lastPrinted>
  <dcterms:created xsi:type="dcterms:W3CDTF">2016-03-16T08:17:00Z</dcterms:created>
  <dcterms:modified xsi:type="dcterms:W3CDTF">2018-03-25T07:24:00Z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