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C" w:rsidRPr="00C43706" w:rsidRDefault="004C12DC">
      <w:pPr>
        <w:pStyle w:val="a4"/>
        <w:rPr>
          <w:sz w:val="25"/>
          <w:szCs w:val="25"/>
          <w:lang w:val="en-US"/>
        </w:rPr>
      </w:pPr>
    </w:p>
    <w:p w:rsidR="004C12DC" w:rsidRPr="00C43706" w:rsidRDefault="004C12DC">
      <w:pPr>
        <w:pStyle w:val="a4"/>
        <w:rPr>
          <w:sz w:val="25"/>
          <w:szCs w:val="25"/>
        </w:rPr>
      </w:pPr>
      <w:r w:rsidRPr="00C43706">
        <w:rPr>
          <w:sz w:val="25"/>
          <w:szCs w:val="25"/>
        </w:rPr>
        <w:t>Пояснительная записка</w:t>
      </w:r>
    </w:p>
    <w:p w:rsidR="004C12DC" w:rsidRPr="00C43706" w:rsidRDefault="004C12DC">
      <w:pPr>
        <w:jc w:val="center"/>
        <w:rPr>
          <w:b/>
          <w:sz w:val="25"/>
          <w:szCs w:val="25"/>
        </w:rPr>
      </w:pPr>
      <w:r w:rsidRPr="00C43706">
        <w:rPr>
          <w:b/>
          <w:sz w:val="25"/>
          <w:szCs w:val="25"/>
        </w:rPr>
        <w:t xml:space="preserve">к </w:t>
      </w:r>
      <w:r w:rsidR="0078347F" w:rsidRPr="00C43706">
        <w:rPr>
          <w:b/>
          <w:sz w:val="25"/>
          <w:szCs w:val="25"/>
        </w:rPr>
        <w:t xml:space="preserve">проекту </w:t>
      </w:r>
      <w:r w:rsidRPr="00C43706">
        <w:rPr>
          <w:b/>
          <w:sz w:val="25"/>
          <w:szCs w:val="25"/>
        </w:rPr>
        <w:t>решени</w:t>
      </w:r>
      <w:r w:rsidR="0078347F" w:rsidRPr="00C43706">
        <w:rPr>
          <w:b/>
          <w:sz w:val="25"/>
          <w:szCs w:val="25"/>
        </w:rPr>
        <w:t>я</w:t>
      </w:r>
      <w:r w:rsidR="00BA4FC6" w:rsidRPr="00C43706">
        <w:rPr>
          <w:b/>
          <w:sz w:val="25"/>
          <w:szCs w:val="25"/>
        </w:rPr>
        <w:t xml:space="preserve"> Собрания депутатов </w:t>
      </w:r>
      <w:r w:rsidR="00117B53" w:rsidRPr="00C43706">
        <w:rPr>
          <w:b/>
          <w:sz w:val="25"/>
          <w:szCs w:val="25"/>
        </w:rPr>
        <w:t>Ульдючинского</w:t>
      </w:r>
      <w:r w:rsidR="00BA4FC6" w:rsidRPr="00C43706">
        <w:rPr>
          <w:b/>
          <w:sz w:val="25"/>
          <w:szCs w:val="25"/>
        </w:rPr>
        <w:t xml:space="preserve"> сельск</w:t>
      </w:r>
      <w:r w:rsidRPr="00C43706">
        <w:rPr>
          <w:b/>
          <w:sz w:val="25"/>
          <w:szCs w:val="25"/>
        </w:rPr>
        <w:t xml:space="preserve">ого муниципального образования Республики Калмыкия </w:t>
      </w:r>
    </w:p>
    <w:p w:rsidR="00467DFD" w:rsidRPr="00C43706" w:rsidRDefault="004C12DC" w:rsidP="00467DFD">
      <w:pPr>
        <w:jc w:val="center"/>
        <w:rPr>
          <w:b/>
          <w:color w:val="000000"/>
          <w:sz w:val="25"/>
          <w:szCs w:val="25"/>
        </w:rPr>
      </w:pPr>
      <w:r w:rsidRPr="00C43706">
        <w:rPr>
          <w:b/>
          <w:sz w:val="25"/>
          <w:szCs w:val="25"/>
        </w:rPr>
        <w:t xml:space="preserve">«О </w:t>
      </w:r>
      <w:r w:rsidR="00BA4FC6" w:rsidRPr="00C43706">
        <w:rPr>
          <w:b/>
          <w:color w:val="000000"/>
          <w:sz w:val="25"/>
          <w:szCs w:val="25"/>
        </w:rPr>
        <w:t xml:space="preserve"> бюджет</w:t>
      </w:r>
      <w:r w:rsidR="00C43706" w:rsidRPr="00C43706">
        <w:rPr>
          <w:b/>
          <w:color w:val="000000"/>
          <w:sz w:val="25"/>
          <w:szCs w:val="25"/>
        </w:rPr>
        <w:t>е</w:t>
      </w:r>
      <w:r w:rsidR="00BA4FC6" w:rsidRPr="00C43706">
        <w:rPr>
          <w:b/>
          <w:color w:val="000000"/>
          <w:sz w:val="25"/>
          <w:szCs w:val="25"/>
        </w:rPr>
        <w:t xml:space="preserve"> </w:t>
      </w:r>
      <w:r w:rsidR="00117B53" w:rsidRPr="00C43706">
        <w:rPr>
          <w:b/>
          <w:color w:val="000000"/>
          <w:sz w:val="25"/>
          <w:szCs w:val="25"/>
        </w:rPr>
        <w:t>Ульдючинского</w:t>
      </w:r>
      <w:r w:rsidR="00BA4FC6" w:rsidRPr="00C43706">
        <w:rPr>
          <w:b/>
          <w:color w:val="000000"/>
          <w:sz w:val="25"/>
          <w:szCs w:val="25"/>
        </w:rPr>
        <w:t xml:space="preserve"> сельск</w:t>
      </w:r>
      <w:r w:rsidR="00467DFD" w:rsidRPr="00C43706">
        <w:rPr>
          <w:b/>
          <w:color w:val="000000"/>
          <w:sz w:val="25"/>
          <w:szCs w:val="25"/>
        </w:rPr>
        <w:t>ого муниципального образования Республики Калмыкия на 201</w:t>
      </w:r>
      <w:r w:rsidR="009A43EF" w:rsidRPr="00C43706">
        <w:rPr>
          <w:b/>
          <w:color w:val="000000"/>
          <w:sz w:val="25"/>
          <w:szCs w:val="25"/>
        </w:rPr>
        <w:t>9</w:t>
      </w:r>
      <w:r w:rsidR="00467DFD" w:rsidRPr="00C43706">
        <w:rPr>
          <w:b/>
          <w:color w:val="000000"/>
          <w:sz w:val="25"/>
          <w:szCs w:val="25"/>
        </w:rPr>
        <w:t xml:space="preserve"> год</w:t>
      </w:r>
      <w:r w:rsidR="009A43EF" w:rsidRPr="00C43706">
        <w:rPr>
          <w:sz w:val="25"/>
          <w:szCs w:val="25"/>
        </w:rPr>
        <w:t xml:space="preserve"> </w:t>
      </w:r>
      <w:r w:rsidR="009A43EF" w:rsidRPr="00C43706">
        <w:rPr>
          <w:b/>
          <w:color w:val="000000"/>
          <w:sz w:val="25"/>
          <w:szCs w:val="25"/>
        </w:rPr>
        <w:t>и плановый период 2020 и 2021 годов</w:t>
      </w:r>
      <w:r w:rsidR="00467DFD" w:rsidRPr="00C43706">
        <w:rPr>
          <w:b/>
          <w:color w:val="000000"/>
          <w:sz w:val="25"/>
          <w:szCs w:val="25"/>
        </w:rPr>
        <w:t>»</w:t>
      </w:r>
    </w:p>
    <w:p w:rsidR="00467DFD" w:rsidRPr="00C43706" w:rsidRDefault="00467DFD" w:rsidP="00467DFD">
      <w:pPr>
        <w:jc w:val="center"/>
        <w:rPr>
          <w:b/>
          <w:color w:val="000000"/>
          <w:sz w:val="25"/>
          <w:szCs w:val="25"/>
        </w:rPr>
      </w:pPr>
    </w:p>
    <w:p w:rsidR="004C12DC" w:rsidRPr="00C43706" w:rsidRDefault="004C12DC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В соответствии со статьей 9 Бюджетного кодекса Российской Федерации и Положением о бюджетном процессе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</w:t>
      </w:r>
      <w:r w:rsidR="00C43706" w:rsidRPr="00C43706">
        <w:rPr>
          <w:sz w:val="25"/>
          <w:szCs w:val="25"/>
        </w:rPr>
        <w:t>сельского муниципального образования Республики Калмыкия</w:t>
      </w:r>
      <w:r w:rsidR="00BA4FC6" w:rsidRPr="00C43706">
        <w:rPr>
          <w:sz w:val="25"/>
          <w:szCs w:val="25"/>
        </w:rPr>
        <w:t xml:space="preserve"> </w:t>
      </w:r>
      <w:r w:rsidRPr="00C43706">
        <w:rPr>
          <w:sz w:val="25"/>
          <w:szCs w:val="25"/>
        </w:rPr>
        <w:t xml:space="preserve"> разработан </w:t>
      </w:r>
      <w:r w:rsidR="00467DFD" w:rsidRPr="00C43706">
        <w:rPr>
          <w:sz w:val="25"/>
          <w:szCs w:val="25"/>
        </w:rPr>
        <w:t xml:space="preserve">проект </w:t>
      </w:r>
      <w:r w:rsidRPr="00C43706">
        <w:rPr>
          <w:sz w:val="25"/>
          <w:szCs w:val="25"/>
        </w:rPr>
        <w:t>бюджет</w:t>
      </w:r>
      <w:r w:rsidR="00467DFD" w:rsidRPr="00C43706">
        <w:rPr>
          <w:sz w:val="25"/>
          <w:szCs w:val="25"/>
        </w:rPr>
        <w:t>а</w:t>
      </w:r>
      <w:r w:rsidRPr="00C43706">
        <w:rPr>
          <w:sz w:val="25"/>
          <w:szCs w:val="25"/>
        </w:rPr>
        <w:t xml:space="preserve">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</w:t>
      </w:r>
      <w:r w:rsidR="00C43706" w:rsidRPr="00C43706">
        <w:rPr>
          <w:sz w:val="25"/>
          <w:szCs w:val="25"/>
        </w:rPr>
        <w:t>сельского муниципального образования Республики Калмыкия</w:t>
      </w:r>
      <w:r w:rsidR="009A43EF" w:rsidRPr="00C43706">
        <w:rPr>
          <w:sz w:val="25"/>
          <w:szCs w:val="25"/>
        </w:rPr>
        <w:t xml:space="preserve"> на 2019</w:t>
      </w:r>
      <w:r w:rsidR="00C43706">
        <w:rPr>
          <w:sz w:val="25"/>
          <w:szCs w:val="25"/>
        </w:rPr>
        <w:t xml:space="preserve"> </w:t>
      </w:r>
      <w:r w:rsidR="009A43EF" w:rsidRPr="00C43706">
        <w:rPr>
          <w:sz w:val="25"/>
          <w:szCs w:val="25"/>
        </w:rPr>
        <w:t xml:space="preserve">год </w:t>
      </w:r>
      <w:r w:rsidR="009A43EF" w:rsidRPr="00C43706">
        <w:rPr>
          <w:color w:val="000000"/>
          <w:sz w:val="25"/>
          <w:szCs w:val="25"/>
        </w:rPr>
        <w:t>и плановый период 2020 и 2021 годов</w:t>
      </w:r>
      <w:r w:rsidR="00467DFD" w:rsidRPr="00C43706">
        <w:rPr>
          <w:sz w:val="25"/>
          <w:szCs w:val="25"/>
        </w:rPr>
        <w:t>.</w:t>
      </w:r>
    </w:p>
    <w:p w:rsidR="007E052D" w:rsidRPr="00C43706" w:rsidRDefault="007E052D">
      <w:pPr>
        <w:ind w:firstLine="540"/>
        <w:jc w:val="both"/>
        <w:rPr>
          <w:sz w:val="25"/>
          <w:szCs w:val="25"/>
        </w:rPr>
      </w:pPr>
    </w:p>
    <w:p w:rsidR="00BF5911" w:rsidRPr="00C43706" w:rsidRDefault="00BF591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Основные параметры бюджета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</w:t>
      </w:r>
      <w:r w:rsidR="00C43706" w:rsidRPr="00C43706">
        <w:rPr>
          <w:sz w:val="25"/>
          <w:szCs w:val="25"/>
        </w:rPr>
        <w:t xml:space="preserve">сельского муниципального образования Республики Калмыкия </w:t>
      </w:r>
      <w:r w:rsidRPr="00C43706">
        <w:rPr>
          <w:sz w:val="25"/>
          <w:szCs w:val="25"/>
        </w:rPr>
        <w:t>на 201</w:t>
      </w:r>
      <w:r w:rsidR="00BC6731" w:rsidRPr="00C43706">
        <w:rPr>
          <w:sz w:val="25"/>
          <w:szCs w:val="25"/>
        </w:rPr>
        <w:t>9</w:t>
      </w:r>
      <w:r w:rsidRPr="00C43706">
        <w:rPr>
          <w:sz w:val="25"/>
          <w:szCs w:val="25"/>
        </w:rPr>
        <w:t xml:space="preserve"> год</w:t>
      </w:r>
      <w:r w:rsidR="00CE3962" w:rsidRPr="00C43706">
        <w:rPr>
          <w:color w:val="000000"/>
          <w:sz w:val="25"/>
          <w:szCs w:val="25"/>
        </w:rPr>
        <w:t xml:space="preserve"> и плановый период 2020 и 2021 годов</w:t>
      </w:r>
      <w:r w:rsidRPr="00C43706">
        <w:rPr>
          <w:sz w:val="25"/>
          <w:szCs w:val="25"/>
        </w:rPr>
        <w:t>:</w:t>
      </w:r>
    </w:p>
    <w:p w:rsidR="00467DFD" w:rsidRPr="00C43706" w:rsidRDefault="0078347F" w:rsidP="00CE3962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1) </w:t>
      </w:r>
      <w:r w:rsidR="00467DFD" w:rsidRPr="00C43706">
        <w:rPr>
          <w:sz w:val="25"/>
          <w:szCs w:val="25"/>
        </w:rPr>
        <w:t xml:space="preserve">прогнозируемый общий объем доходов бюджета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сельского</w:t>
      </w:r>
      <w:r w:rsidR="00467DFD" w:rsidRPr="00C43706">
        <w:rPr>
          <w:sz w:val="25"/>
          <w:szCs w:val="25"/>
        </w:rPr>
        <w:t xml:space="preserve"> муниципального образования Респ</w:t>
      </w:r>
      <w:r w:rsidR="00BA4FC6" w:rsidRPr="00C43706">
        <w:rPr>
          <w:sz w:val="25"/>
          <w:szCs w:val="25"/>
        </w:rPr>
        <w:t xml:space="preserve">ублики Калмыкия </w:t>
      </w:r>
      <w:r w:rsidR="00CE3962" w:rsidRPr="00C43706">
        <w:rPr>
          <w:sz w:val="25"/>
          <w:szCs w:val="25"/>
        </w:rPr>
        <w:t>на 2019</w:t>
      </w:r>
      <w:r w:rsidR="00C43706">
        <w:rPr>
          <w:sz w:val="25"/>
          <w:szCs w:val="25"/>
        </w:rPr>
        <w:t xml:space="preserve"> </w:t>
      </w:r>
      <w:r w:rsidR="00CE3962" w:rsidRPr="00C43706">
        <w:rPr>
          <w:sz w:val="25"/>
          <w:szCs w:val="25"/>
        </w:rPr>
        <w:t xml:space="preserve">год </w:t>
      </w:r>
      <w:r w:rsidR="00BA4FC6" w:rsidRPr="00C43706">
        <w:rPr>
          <w:sz w:val="25"/>
          <w:szCs w:val="25"/>
        </w:rPr>
        <w:t xml:space="preserve">в сумме </w:t>
      </w:r>
      <w:r w:rsidR="00117B53" w:rsidRPr="00C43706">
        <w:rPr>
          <w:sz w:val="25"/>
          <w:szCs w:val="25"/>
        </w:rPr>
        <w:t>825</w:t>
      </w:r>
      <w:r w:rsidR="00143D6E" w:rsidRPr="00C43706">
        <w:rPr>
          <w:sz w:val="25"/>
          <w:szCs w:val="25"/>
        </w:rPr>
        <w:t>,</w:t>
      </w:r>
      <w:r w:rsidR="00CE3962" w:rsidRPr="00C43706">
        <w:rPr>
          <w:sz w:val="25"/>
          <w:szCs w:val="25"/>
        </w:rPr>
        <w:t>8</w:t>
      </w:r>
      <w:r w:rsidR="00C43706">
        <w:rPr>
          <w:sz w:val="25"/>
          <w:szCs w:val="25"/>
        </w:rPr>
        <w:t xml:space="preserve"> </w:t>
      </w:r>
      <w:r w:rsidR="00467DFD" w:rsidRPr="00C43706">
        <w:rPr>
          <w:sz w:val="25"/>
          <w:szCs w:val="25"/>
        </w:rPr>
        <w:t>тыс. рублей</w:t>
      </w:r>
      <w:r w:rsidR="00CE3962" w:rsidRPr="00C43706">
        <w:rPr>
          <w:color w:val="000000"/>
          <w:sz w:val="25"/>
          <w:szCs w:val="25"/>
        </w:rPr>
        <w:t xml:space="preserve"> и п</w:t>
      </w:r>
      <w:r w:rsidR="00117B53" w:rsidRPr="00C43706">
        <w:rPr>
          <w:color w:val="000000"/>
          <w:sz w:val="25"/>
          <w:szCs w:val="25"/>
        </w:rPr>
        <w:t>лановый период 2020г. в сумме 860</w:t>
      </w:r>
      <w:r w:rsidR="00CE3962" w:rsidRPr="00C43706">
        <w:rPr>
          <w:color w:val="000000"/>
          <w:sz w:val="25"/>
          <w:szCs w:val="25"/>
        </w:rPr>
        <w:t>,0 тыс.</w:t>
      </w:r>
      <w:r w:rsidR="00C43706">
        <w:rPr>
          <w:color w:val="000000"/>
          <w:sz w:val="25"/>
          <w:szCs w:val="25"/>
        </w:rPr>
        <w:t xml:space="preserve"> </w:t>
      </w:r>
      <w:r w:rsidR="00CE3962" w:rsidRPr="00C43706">
        <w:rPr>
          <w:color w:val="000000"/>
          <w:sz w:val="25"/>
          <w:szCs w:val="25"/>
        </w:rPr>
        <w:t>руб., 2021г</w:t>
      </w:r>
      <w:r w:rsidR="00117B53" w:rsidRPr="00C43706">
        <w:rPr>
          <w:sz w:val="25"/>
          <w:szCs w:val="25"/>
        </w:rPr>
        <w:t>. в сумме 899,3</w:t>
      </w:r>
      <w:r w:rsidR="00CE3962" w:rsidRPr="00C43706">
        <w:rPr>
          <w:sz w:val="25"/>
          <w:szCs w:val="25"/>
        </w:rPr>
        <w:t xml:space="preserve"> тыс. руб.</w:t>
      </w:r>
      <w:r w:rsidR="00467DFD" w:rsidRPr="00C43706">
        <w:rPr>
          <w:sz w:val="25"/>
          <w:szCs w:val="25"/>
        </w:rPr>
        <w:t>;</w:t>
      </w:r>
    </w:p>
    <w:p w:rsidR="00467DFD" w:rsidRPr="00C43706" w:rsidRDefault="00467DFD" w:rsidP="00CE3962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2) общий объем расходов бюджета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сельского</w:t>
      </w:r>
      <w:r w:rsidRPr="00C43706">
        <w:rPr>
          <w:sz w:val="25"/>
          <w:szCs w:val="25"/>
        </w:rPr>
        <w:t xml:space="preserve"> муниципального образования Республики Калмыкия </w:t>
      </w:r>
      <w:r w:rsidR="00117B53" w:rsidRPr="00C43706">
        <w:rPr>
          <w:sz w:val="25"/>
          <w:szCs w:val="25"/>
        </w:rPr>
        <w:t>на 2019</w:t>
      </w:r>
      <w:r w:rsidR="00C43706">
        <w:rPr>
          <w:sz w:val="25"/>
          <w:szCs w:val="25"/>
        </w:rPr>
        <w:t xml:space="preserve"> </w:t>
      </w:r>
      <w:r w:rsidR="00117B53" w:rsidRPr="00C43706">
        <w:rPr>
          <w:sz w:val="25"/>
          <w:szCs w:val="25"/>
        </w:rPr>
        <w:t>год в сумме 825</w:t>
      </w:r>
      <w:r w:rsidR="00CE3962" w:rsidRPr="00C43706">
        <w:rPr>
          <w:sz w:val="25"/>
          <w:szCs w:val="25"/>
        </w:rPr>
        <w:t>,8</w:t>
      </w:r>
      <w:r w:rsidR="00C43706">
        <w:rPr>
          <w:sz w:val="25"/>
          <w:szCs w:val="25"/>
        </w:rPr>
        <w:t xml:space="preserve"> </w:t>
      </w:r>
      <w:r w:rsidR="00CE3962" w:rsidRPr="00C43706">
        <w:rPr>
          <w:sz w:val="25"/>
          <w:szCs w:val="25"/>
        </w:rPr>
        <w:t>тыс. рублей</w:t>
      </w:r>
      <w:r w:rsidR="00CE3962" w:rsidRPr="00C43706">
        <w:rPr>
          <w:color w:val="000000"/>
          <w:sz w:val="25"/>
          <w:szCs w:val="25"/>
        </w:rPr>
        <w:t xml:space="preserve"> и пл</w:t>
      </w:r>
      <w:r w:rsidR="00117B53" w:rsidRPr="00C43706">
        <w:rPr>
          <w:color w:val="000000"/>
          <w:sz w:val="25"/>
          <w:szCs w:val="25"/>
        </w:rPr>
        <w:t>ановый период 2020г. в сумме 860</w:t>
      </w:r>
      <w:r w:rsidR="00CE3962" w:rsidRPr="00C43706">
        <w:rPr>
          <w:color w:val="000000"/>
          <w:sz w:val="25"/>
          <w:szCs w:val="25"/>
        </w:rPr>
        <w:t>,0 тыс.</w:t>
      </w:r>
      <w:r w:rsidR="00C43706">
        <w:rPr>
          <w:color w:val="000000"/>
          <w:sz w:val="25"/>
          <w:szCs w:val="25"/>
        </w:rPr>
        <w:t xml:space="preserve"> </w:t>
      </w:r>
      <w:r w:rsidR="00CE3962" w:rsidRPr="00C43706">
        <w:rPr>
          <w:color w:val="000000"/>
          <w:sz w:val="25"/>
          <w:szCs w:val="25"/>
        </w:rPr>
        <w:t>руб., 2021г</w:t>
      </w:r>
      <w:r w:rsidR="00117B53" w:rsidRPr="00C43706">
        <w:rPr>
          <w:sz w:val="25"/>
          <w:szCs w:val="25"/>
        </w:rPr>
        <w:t>. в сумме 899,3</w:t>
      </w:r>
      <w:r w:rsidR="00CE3962" w:rsidRPr="00C43706">
        <w:rPr>
          <w:sz w:val="25"/>
          <w:szCs w:val="25"/>
        </w:rPr>
        <w:t xml:space="preserve"> тыс. руб.;</w:t>
      </w:r>
      <w:r w:rsidRPr="00C43706">
        <w:rPr>
          <w:sz w:val="25"/>
          <w:szCs w:val="25"/>
        </w:rPr>
        <w:t xml:space="preserve"> </w:t>
      </w:r>
    </w:p>
    <w:p w:rsidR="00467DFD" w:rsidRPr="00C43706" w:rsidRDefault="00467DFD" w:rsidP="00467DFD">
      <w:pPr>
        <w:ind w:firstLine="539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3) дефицит бюджета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сельского</w:t>
      </w:r>
      <w:r w:rsidRPr="00C43706">
        <w:rPr>
          <w:sz w:val="25"/>
          <w:szCs w:val="25"/>
        </w:rPr>
        <w:t xml:space="preserve"> муниципального образования  Республики Калмыкия </w:t>
      </w:r>
      <w:r w:rsidR="00CE3962" w:rsidRPr="00C43706">
        <w:rPr>
          <w:sz w:val="25"/>
          <w:szCs w:val="25"/>
        </w:rPr>
        <w:t xml:space="preserve"> на 2019год </w:t>
      </w:r>
      <w:r w:rsidR="00CE3962" w:rsidRPr="00C43706">
        <w:rPr>
          <w:color w:val="000000"/>
          <w:sz w:val="25"/>
          <w:szCs w:val="25"/>
        </w:rPr>
        <w:t>и плановый период 2020 и 2021 годов</w:t>
      </w:r>
      <w:r w:rsidRPr="00C43706">
        <w:rPr>
          <w:sz w:val="25"/>
          <w:szCs w:val="25"/>
        </w:rPr>
        <w:t xml:space="preserve"> в сумме 0,0 тыс. рублей.</w:t>
      </w:r>
    </w:p>
    <w:p w:rsidR="00467DFD" w:rsidRPr="00C43706" w:rsidRDefault="00467DFD" w:rsidP="0078347F">
      <w:pPr>
        <w:pStyle w:val="a5"/>
        <w:rPr>
          <w:b/>
          <w:sz w:val="25"/>
          <w:szCs w:val="25"/>
        </w:rPr>
      </w:pPr>
    </w:p>
    <w:p w:rsidR="00031491" w:rsidRPr="00C43706" w:rsidRDefault="00031491" w:rsidP="00031491">
      <w:pPr>
        <w:pStyle w:val="a5"/>
        <w:ind w:left="0" w:firstLine="539"/>
        <w:jc w:val="center"/>
        <w:rPr>
          <w:b/>
          <w:sz w:val="25"/>
          <w:szCs w:val="25"/>
        </w:rPr>
      </w:pPr>
      <w:r w:rsidRPr="00C43706">
        <w:rPr>
          <w:b/>
          <w:sz w:val="25"/>
          <w:szCs w:val="25"/>
        </w:rPr>
        <w:t>Доходы муниципального бюджета</w:t>
      </w:r>
      <w:r w:rsidR="00CE3962" w:rsidRPr="00C43706">
        <w:rPr>
          <w:b/>
          <w:sz w:val="25"/>
          <w:szCs w:val="25"/>
        </w:rPr>
        <w:t xml:space="preserve"> на 2019</w:t>
      </w:r>
      <w:r w:rsidR="00C43706">
        <w:rPr>
          <w:b/>
          <w:sz w:val="25"/>
          <w:szCs w:val="25"/>
        </w:rPr>
        <w:t xml:space="preserve"> </w:t>
      </w:r>
      <w:r w:rsidR="00CE3962" w:rsidRPr="00C43706">
        <w:rPr>
          <w:b/>
          <w:sz w:val="25"/>
          <w:szCs w:val="25"/>
        </w:rPr>
        <w:t xml:space="preserve">год </w:t>
      </w:r>
      <w:r w:rsidR="00CE3962" w:rsidRPr="00C43706">
        <w:rPr>
          <w:b/>
          <w:color w:val="000000"/>
          <w:sz w:val="25"/>
          <w:szCs w:val="25"/>
        </w:rPr>
        <w:t>и плановый период 2020 и 2021 годов</w:t>
      </w:r>
      <w:r w:rsidR="00CE3962" w:rsidRPr="00C43706">
        <w:rPr>
          <w:b/>
          <w:sz w:val="25"/>
          <w:szCs w:val="25"/>
        </w:rPr>
        <w:t>.</w:t>
      </w:r>
      <w:r w:rsidRPr="00C43706">
        <w:rPr>
          <w:b/>
          <w:sz w:val="25"/>
          <w:szCs w:val="25"/>
        </w:rPr>
        <w:t xml:space="preserve"> </w:t>
      </w:r>
    </w:p>
    <w:p w:rsidR="00031491" w:rsidRPr="00C43706" w:rsidRDefault="00031491" w:rsidP="00031491">
      <w:pPr>
        <w:pStyle w:val="a5"/>
        <w:ind w:left="0" w:firstLine="539"/>
        <w:jc w:val="center"/>
        <w:rPr>
          <w:b/>
          <w:sz w:val="25"/>
          <w:szCs w:val="25"/>
        </w:rPr>
      </w:pPr>
    </w:p>
    <w:p w:rsidR="00CE3962" w:rsidRPr="00C43706" w:rsidRDefault="00031491" w:rsidP="00CE3962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Бюджет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</w:t>
      </w:r>
      <w:r w:rsidR="00C43706" w:rsidRPr="00C43706">
        <w:rPr>
          <w:sz w:val="25"/>
          <w:szCs w:val="25"/>
        </w:rPr>
        <w:t xml:space="preserve">сельского муниципального образования Республики Калмыкия </w:t>
      </w:r>
      <w:r w:rsidRPr="00C43706">
        <w:rPr>
          <w:sz w:val="25"/>
          <w:szCs w:val="25"/>
        </w:rPr>
        <w:t xml:space="preserve">по доходам предусмотрен </w:t>
      </w:r>
      <w:r w:rsidR="00117B53" w:rsidRPr="00C43706">
        <w:rPr>
          <w:sz w:val="25"/>
          <w:szCs w:val="25"/>
        </w:rPr>
        <w:t>на 2019</w:t>
      </w:r>
      <w:r w:rsidR="00C43706">
        <w:rPr>
          <w:sz w:val="25"/>
          <w:szCs w:val="25"/>
        </w:rPr>
        <w:t xml:space="preserve"> </w:t>
      </w:r>
      <w:r w:rsidR="00117B53" w:rsidRPr="00C43706">
        <w:rPr>
          <w:sz w:val="25"/>
          <w:szCs w:val="25"/>
        </w:rPr>
        <w:t>г</w:t>
      </w:r>
      <w:r w:rsidR="00C43706">
        <w:rPr>
          <w:sz w:val="25"/>
          <w:szCs w:val="25"/>
        </w:rPr>
        <w:t>од</w:t>
      </w:r>
      <w:r w:rsidR="00117B53" w:rsidRPr="00C43706">
        <w:rPr>
          <w:sz w:val="25"/>
          <w:szCs w:val="25"/>
        </w:rPr>
        <w:t xml:space="preserve"> в сумме 825</w:t>
      </w:r>
      <w:r w:rsidR="00CE3962" w:rsidRPr="00C43706">
        <w:rPr>
          <w:sz w:val="25"/>
          <w:szCs w:val="25"/>
        </w:rPr>
        <w:t>,8</w:t>
      </w:r>
      <w:r w:rsidR="00C43706">
        <w:rPr>
          <w:sz w:val="25"/>
          <w:szCs w:val="25"/>
        </w:rPr>
        <w:t xml:space="preserve"> </w:t>
      </w:r>
      <w:r w:rsidR="00CE3962" w:rsidRPr="00C43706">
        <w:rPr>
          <w:sz w:val="25"/>
          <w:szCs w:val="25"/>
        </w:rPr>
        <w:t>тыс. рублей</w:t>
      </w:r>
      <w:r w:rsidR="00CE3962" w:rsidRPr="00C43706">
        <w:rPr>
          <w:color w:val="000000"/>
          <w:sz w:val="25"/>
          <w:szCs w:val="25"/>
        </w:rPr>
        <w:t xml:space="preserve"> и пл</w:t>
      </w:r>
      <w:r w:rsidR="00117B53" w:rsidRPr="00C43706">
        <w:rPr>
          <w:color w:val="000000"/>
          <w:sz w:val="25"/>
          <w:szCs w:val="25"/>
        </w:rPr>
        <w:t>ановый период 2020</w:t>
      </w:r>
      <w:r w:rsidR="00C43706">
        <w:rPr>
          <w:color w:val="000000"/>
          <w:sz w:val="25"/>
          <w:szCs w:val="25"/>
        </w:rPr>
        <w:t xml:space="preserve"> </w:t>
      </w:r>
      <w:r w:rsidR="00117B53" w:rsidRPr="00C43706">
        <w:rPr>
          <w:color w:val="000000"/>
          <w:sz w:val="25"/>
          <w:szCs w:val="25"/>
        </w:rPr>
        <w:t>г</w:t>
      </w:r>
      <w:r w:rsidR="00C43706">
        <w:rPr>
          <w:color w:val="000000"/>
          <w:sz w:val="25"/>
          <w:szCs w:val="25"/>
        </w:rPr>
        <w:t>од</w:t>
      </w:r>
      <w:r w:rsidR="00117B53" w:rsidRPr="00C43706">
        <w:rPr>
          <w:color w:val="000000"/>
          <w:sz w:val="25"/>
          <w:szCs w:val="25"/>
        </w:rPr>
        <w:t xml:space="preserve"> в сумме 860</w:t>
      </w:r>
      <w:r w:rsidR="00CE3962" w:rsidRPr="00C43706">
        <w:rPr>
          <w:color w:val="000000"/>
          <w:sz w:val="25"/>
          <w:szCs w:val="25"/>
        </w:rPr>
        <w:t>,0 тыс.</w:t>
      </w:r>
      <w:r w:rsidR="00C43706">
        <w:rPr>
          <w:color w:val="000000"/>
          <w:sz w:val="25"/>
          <w:szCs w:val="25"/>
        </w:rPr>
        <w:t xml:space="preserve"> </w:t>
      </w:r>
      <w:r w:rsidR="00CE3962" w:rsidRPr="00C43706">
        <w:rPr>
          <w:color w:val="000000"/>
          <w:sz w:val="25"/>
          <w:szCs w:val="25"/>
        </w:rPr>
        <w:t>руб., 2021г</w:t>
      </w:r>
      <w:r w:rsidR="00C43706">
        <w:rPr>
          <w:color w:val="000000"/>
          <w:sz w:val="25"/>
          <w:szCs w:val="25"/>
        </w:rPr>
        <w:t xml:space="preserve">од </w:t>
      </w:r>
      <w:r w:rsidR="00117B53" w:rsidRPr="00C43706">
        <w:rPr>
          <w:sz w:val="25"/>
          <w:szCs w:val="25"/>
        </w:rPr>
        <w:t>в сумме 899,3</w:t>
      </w:r>
      <w:r w:rsidR="00CE3962" w:rsidRPr="00C43706">
        <w:rPr>
          <w:sz w:val="25"/>
          <w:szCs w:val="25"/>
        </w:rPr>
        <w:t xml:space="preserve"> тыс. руб.; </w:t>
      </w:r>
    </w:p>
    <w:p w:rsidR="00031491" w:rsidRPr="00C43706" w:rsidRDefault="00031491" w:rsidP="0003149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 в том числе:</w:t>
      </w:r>
    </w:p>
    <w:p w:rsidR="00CE3962" w:rsidRPr="00C43706" w:rsidRDefault="00BC1446" w:rsidP="00CE3962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>- налоговые и нен</w:t>
      </w:r>
      <w:r w:rsidR="002155E6" w:rsidRPr="00C43706">
        <w:rPr>
          <w:sz w:val="25"/>
          <w:szCs w:val="25"/>
        </w:rPr>
        <w:t>алоговые доходы в сумме</w:t>
      </w:r>
      <w:r w:rsidR="00CE3962" w:rsidRPr="00C43706">
        <w:rPr>
          <w:sz w:val="25"/>
          <w:szCs w:val="25"/>
        </w:rPr>
        <w:t xml:space="preserve"> </w:t>
      </w:r>
      <w:r w:rsidR="00117B53" w:rsidRPr="00C43706">
        <w:rPr>
          <w:sz w:val="25"/>
          <w:szCs w:val="25"/>
        </w:rPr>
        <w:t>на 2019</w:t>
      </w:r>
      <w:r w:rsidR="00C43706">
        <w:rPr>
          <w:sz w:val="25"/>
          <w:szCs w:val="25"/>
        </w:rPr>
        <w:t xml:space="preserve"> </w:t>
      </w:r>
      <w:r w:rsidR="00117B53" w:rsidRPr="00C43706">
        <w:rPr>
          <w:sz w:val="25"/>
          <w:szCs w:val="25"/>
        </w:rPr>
        <w:t>г</w:t>
      </w:r>
      <w:r w:rsidR="00C43706">
        <w:rPr>
          <w:sz w:val="25"/>
          <w:szCs w:val="25"/>
        </w:rPr>
        <w:t>од</w:t>
      </w:r>
      <w:r w:rsidR="00117B53" w:rsidRPr="00C43706">
        <w:rPr>
          <w:sz w:val="25"/>
          <w:szCs w:val="25"/>
        </w:rPr>
        <w:t xml:space="preserve"> в сумме 825</w:t>
      </w:r>
      <w:r w:rsidR="00CE3962" w:rsidRPr="00C43706">
        <w:rPr>
          <w:sz w:val="25"/>
          <w:szCs w:val="25"/>
        </w:rPr>
        <w:t>,8</w:t>
      </w:r>
      <w:r w:rsidR="00C43706">
        <w:rPr>
          <w:sz w:val="25"/>
          <w:szCs w:val="25"/>
        </w:rPr>
        <w:t xml:space="preserve"> </w:t>
      </w:r>
      <w:r w:rsidR="00CE3962" w:rsidRPr="00C43706">
        <w:rPr>
          <w:sz w:val="25"/>
          <w:szCs w:val="25"/>
        </w:rPr>
        <w:t>тыс. рублей</w:t>
      </w:r>
      <w:r w:rsidR="00CE3962" w:rsidRPr="00C43706">
        <w:rPr>
          <w:color w:val="000000"/>
          <w:sz w:val="25"/>
          <w:szCs w:val="25"/>
        </w:rPr>
        <w:t xml:space="preserve"> и пл</w:t>
      </w:r>
      <w:r w:rsidR="00117B53" w:rsidRPr="00C43706">
        <w:rPr>
          <w:color w:val="000000"/>
          <w:sz w:val="25"/>
          <w:szCs w:val="25"/>
        </w:rPr>
        <w:t>ановый период 2020</w:t>
      </w:r>
      <w:r w:rsidR="00C43706">
        <w:rPr>
          <w:color w:val="000000"/>
          <w:sz w:val="25"/>
          <w:szCs w:val="25"/>
        </w:rPr>
        <w:t xml:space="preserve"> </w:t>
      </w:r>
      <w:r w:rsidR="00117B53" w:rsidRPr="00C43706">
        <w:rPr>
          <w:color w:val="000000"/>
          <w:sz w:val="25"/>
          <w:szCs w:val="25"/>
        </w:rPr>
        <w:t>г</w:t>
      </w:r>
      <w:r w:rsidR="00C43706">
        <w:rPr>
          <w:color w:val="000000"/>
          <w:sz w:val="25"/>
          <w:szCs w:val="25"/>
        </w:rPr>
        <w:t>од</w:t>
      </w:r>
      <w:r w:rsidR="00117B53" w:rsidRPr="00C43706">
        <w:rPr>
          <w:color w:val="000000"/>
          <w:sz w:val="25"/>
          <w:szCs w:val="25"/>
        </w:rPr>
        <w:t xml:space="preserve"> в сумме 860</w:t>
      </w:r>
      <w:r w:rsidR="00CE3962" w:rsidRPr="00C43706">
        <w:rPr>
          <w:color w:val="000000"/>
          <w:sz w:val="25"/>
          <w:szCs w:val="25"/>
        </w:rPr>
        <w:t>,0 тыс.</w:t>
      </w:r>
      <w:r w:rsidR="00C43706">
        <w:rPr>
          <w:color w:val="000000"/>
          <w:sz w:val="25"/>
          <w:szCs w:val="25"/>
        </w:rPr>
        <w:t xml:space="preserve"> </w:t>
      </w:r>
      <w:r w:rsidR="00CE3962" w:rsidRPr="00C43706">
        <w:rPr>
          <w:color w:val="000000"/>
          <w:sz w:val="25"/>
          <w:szCs w:val="25"/>
        </w:rPr>
        <w:t>руб., 2021г</w:t>
      </w:r>
      <w:r w:rsidR="00C43706">
        <w:rPr>
          <w:sz w:val="25"/>
          <w:szCs w:val="25"/>
        </w:rPr>
        <w:t>од</w:t>
      </w:r>
      <w:r w:rsidR="00117B53" w:rsidRPr="00C43706">
        <w:rPr>
          <w:sz w:val="25"/>
          <w:szCs w:val="25"/>
        </w:rPr>
        <w:t xml:space="preserve"> в сумме 899,3</w:t>
      </w:r>
      <w:r w:rsidR="00CE3962" w:rsidRPr="00C43706">
        <w:rPr>
          <w:sz w:val="25"/>
          <w:szCs w:val="25"/>
        </w:rPr>
        <w:t xml:space="preserve"> тыс. руб.; </w:t>
      </w:r>
    </w:p>
    <w:p w:rsidR="00BC1446" w:rsidRPr="00C43706" w:rsidRDefault="00BC1446" w:rsidP="0003149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>- безвозмезд</w:t>
      </w:r>
      <w:r w:rsidR="002155E6" w:rsidRPr="00C43706">
        <w:rPr>
          <w:sz w:val="25"/>
          <w:szCs w:val="25"/>
        </w:rPr>
        <w:t>ные поступления в сумме 0,0</w:t>
      </w:r>
      <w:r w:rsidRPr="00C43706">
        <w:rPr>
          <w:sz w:val="25"/>
          <w:szCs w:val="25"/>
        </w:rPr>
        <w:t xml:space="preserve"> тыс. рублей.</w:t>
      </w:r>
    </w:p>
    <w:p w:rsidR="00BC1446" w:rsidRPr="00C43706" w:rsidRDefault="00BC1446" w:rsidP="00BC1446">
      <w:pPr>
        <w:pStyle w:val="a5"/>
        <w:ind w:left="0" w:firstLine="539"/>
        <w:jc w:val="center"/>
        <w:rPr>
          <w:b/>
          <w:sz w:val="25"/>
          <w:szCs w:val="25"/>
        </w:rPr>
      </w:pPr>
    </w:p>
    <w:p w:rsidR="00467DFD" w:rsidRPr="00C43706" w:rsidRDefault="00467DFD" w:rsidP="004301B6">
      <w:pPr>
        <w:pStyle w:val="a5"/>
        <w:rPr>
          <w:b/>
          <w:sz w:val="25"/>
          <w:szCs w:val="25"/>
        </w:rPr>
      </w:pPr>
    </w:p>
    <w:p w:rsidR="00BC1446" w:rsidRPr="00C43706" w:rsidRDefault="00BC1446" w:rsidP="00BC1446">
      <w:pPr>
        <w:pStyle w:val="a5"/>
        <w:ind w:left="0" w:firstLine="539"/>
        <w:jc w:val="center"/>
        <w:rPr>
          <w:b/>
          <w:sz w:val="25"/>
          <w:szCs w:val="25"/>
        </w:rPr>
      </w:pPr>
      <w:r w:rsidRPr="00C43706">
        <w:rPr>
          <w:b/>
          <w:sz w:val="25"/>
          <w:szCs w:val="25"/>
        </w:rPr>
        <w:t>Налоговые и неналоговые доходы</w:t>
      </w:r>
    </w:p>
    <w:p w:rsidR="00BC1446" w:rsidRPr="00C43706" w:rsidRDefault="00BC1446" w:rsidP="00BC1446">
      <w:pPr>
        <w:pStyle w:val="a5"/>
        <w:ind w:left="0" w:firstLine="539"/>
        <w:jc w:val="center"/>
        <w:rPr>
          <w:b/>
          <w:sz w:val="25"/>
          <w:szCs w:val="25"/>
        </w:rPr>
      </w:pPr>
    </w:p>
    <w:p w:rsidR="00CE3962" w:rsidRPr="00C43706" w:rsidRDefault="00BC1446" w:rsidP="00CE3962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При формировании муниципального бюджета </w:t>
      </w:r>
      <w:r w:rsidR="00CE3962" w:rsidRPr="00C43706">
        <w:rPr>
          <w:sz w:val="25"/>
          <w:szCs w:val="25"/>
        </w:rPr>
        <w:t xml:space="preserve"> на 2019 год</w:t>
      </w:r>
      <w:r w:rsidR="00CE3962" w:rsidRPr="00C43706">
        <w:rPr>
          <w:color w:val="000000"/>
          <w:sz w:val="25"/>
          <w:szCs w:val="25"/>
        </w:rPr>
        <w:t xml:space="preserve"> и плановый период 2020 и 2021 годов</w:t>
      </w:r>
      <w:r w:rsidR="00E16A82" w:rsidRPr="00C43706">
        <w:rPr>
          <w:sz w:val="25"/>
          <w:szCs w:val="25"/>
        </w:rPr>
        <w:t xml:space="preserve"> бы</w:t>
      </w:r>
      <w:r w:rsidR="009C0182" w:rsidRPr="00C43706">
        <w:rPr>
          <w:sz w:val="25"/>
          <w:szCs w:val="25"/>
        </w:rPr>
        <w:t>ли учтены следующие изменения налогового и бюджетного законодательства</w:t>
      </w:r>
      <w:r w:rsidR="003F662D" w:rsidRPr="00C43706">
        <w:rPr>
          <w:sz w:val="25"/>
          <w:szCs w:val="25"/>
        </w:rPr>
        <w:t>. Прогнозируются и другие изменения, которые будут учтены при формировании окончательного бюджета</w:t>
      </w:r>
      <w:r w:rsidR="00CE3962" w:rsidRPr="00C43706">
        <w:rPr>
          <w:sz w:val="25"/>
          <w:szCs w:val="25"/>
        </w:rPr>
        <w:t xml:space="preserve"> на 2019 год</w:t>
      </w:r>
      <w:r w:rsidR="00CE3962" w:rsidRPr="00C43706">
        <w:rPr>
          <w:color w:val="000000"/>
          <w:sz w:val="25"/>
          <w:szCs w:val="25"/>
        </w:rPr>
        <w:t xml:space="preserve"> и плановый период 2020 и 2021 годов</w:t>
      </w:r>
      <w:r w:rsidR="00CE3962" w:rsidRPr="00C43706">
        <w:rPr>
          <w:sz w:val="25"/>
          <w:szCs w:val="25"/>
        </w:rPr>
        <w:t>:</w:t>
      </w:r>
    </w:p>
    <w:p w:rsidR="00CE1844" w:rsidRPr="00C43706" w:rsidRDefault="00CE1844" w:rsidP="00CE1844">
      <w:pPr>
        <w:numPr>
          <w:ilvl w:val="0"/>
          <w:numId w:val="2"/>
        </w:numPr>
        <w:tabs>
          <w:tab w:val="clear" w:pos="2982"/>
          <w:tab w:val="num" w:pos="0"/>
        </w:tabs>
        <w:spacing w:before="120"/>
        <w:ind w:left="0" w:firstLine="540"/>
        <w:jc w:val="both"/>
        <w:rPr>
          <w:sz w:val="25"/>
          <w:szCs w:val="25"/>
        </w:rPr>
      </w:pPr>
      <w:proofErr w:type="gramStart"/>
      <w:r w:rsidRPr="00C43706">
        <w:rPr>
          <w:sz w:val="25"/>
          <w:szCs w:val="25"/>
        </w:rPr>
        <w:t>В соответствии с Федеральным законом от 23 июля  2013 года № 212- ФЗ «О внесении изменений в статью 220 части второй Налогового кодекса Российской Федерации» имущественный налоговый вычет по налогу на доходы физических лиц (при приобретении жилья) предоставляется налогоплательщику вне зависимости от количества приобретаемых объектов (долей в объектах) в пределах установленного максимального размера 2 млн. рублей.</w:t>
      </w:r>
      <w:proofErr w:type="gramEnd"/>
      <w:r w:rsidRPr="00C43706">
        <w:rPr>
          <w:sz w:val="25"/>
          <w:szCs w:val="25"/>
        </w:rPr>
        <w:t xml:space="preserve"> В связи с чем,  увеличивается сумма выпадающих доходов по налогу на доходы физических лиц;</w:t>
      </w:r>
    </w:p>
    <w:p w:rsidR="00CE1844" w:rsidRPr="00C43706" w:rsidRDefault="00CE1844" w:rsidP="00CE1844">
      <w:pPr>
        <w:numPr>
          <w:ilvl w:val="0"/>
          <w:numId w:val="2"/>
        </w:numPr>
        <w:tabs>
          <w:tab w:val="clear" w:pos="2982"/>
          <w:tab w:val="num" w:pos="0"/>
        </w:tabs>
        <w:spacing w:before="120"/>
        <w:ind w:left="0"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lastRenderedPageBreak/>
        <w:t>денежные взыскания (штрафы) за нарушение миграционного законодательства Российской Федерации, ранее зачисляемые в бюджеты муниципальных районов,  зачисляются по нормативу 100% в федеральный бюджет;</w:t>
      </w:r>
    </w:p>
    <w:p w:rsidR="00CE1844" w:rsidRPr="00C43706" w:rsidRDefault="00CE1844" w:rsidP="00CE1844">
      <w:pPr>
        <w:numPr>
          <w:ilvl w:val="0"/>
          <w:numId w:val="2"/>
        </w:numPr>
        <w:tabs>
          <w:tab w:val="clear" w:pos="2982"/>
          <w:tab w:val="num" w:pos="0"/>
        </w:tabs>
        <w:spacing w:before="120"/>
        <w:ind w:left="0" w:firstLine="540"/>
        <w:jc w:val="both"/>
        <w:rPr>
          <w:sz w:val="25"/>
          <w:szCs w:val="25"/>
        </w:rPr>
      </w:pPr>
      <w:proofErr w:type="gramStart"/>
      <w:r w:rsidRPr="00C43706">
        <w:rPr>
          <w:sz w:val="25"/>
          <w:szCs w:val="25"/>
        </w:rPr>
        <w:t>В соответствии с Федеральным законом от 3 декабря 2012 года № 244- ФЗ «О внесении изменений в Бюджетный кодекс Российской Федерации и отдельные законодательные акты Российской Федерации» с 1 января 2014 года установлены дифференцированные нормативы отчислений в местные бюджеты от акцизов на нефтепродукты, исходя из зачисления в бюджеты районных, городских, сельских муниципальных образований в размере 10% от общего объёма данного налога</w:t>
      </w:r>
      <w:proofErr w:type="gramEnd"/>
      <w:r w:rsidRPr="00C43706">
        <w:rPr>
          <w:sz w:val="25"/>
          <w:szCs w:val="25"/>
        </w:rPr>
        <w:t xml:space="preserve">, </w:t>
      </w:r>
      <w:proofErr w:type="gramStart"/>
      <w:r w:rsidRPr="00C43706">
        <w:rPr>
          <w:sz w:val="25"/>
          <w:szCs w:val="25"/>
        </w:rPr>
        <w:t>поступающего</w:t>
      </w:r>
      <w:proofErr w:type="gramEnd"/>
      <w:r w:rsidRPr="00C43706">
        <w:rPr>
          <w:sz w:val="25"/>
          <w:szCs w:val="25"/>
        </w:rPr>
        <w:t xml:space="preserve"> в республиканский бюджет. Размеры нормативов отчислений в местные бюджеты установлен</w:t>
      </w:r>
      <w:r w:rsidR="00C43706">
        <w:rPr>
          <w:sz w:val="25"/>
          <w:szCs w:val="25"/>
        </w:rPr>
        <w:t>ы</w:t>
      </w:r>
      <w:r w:rsidRPr="00C43706">
        <w:rPr>
          <w:sz w:val="25"/>
          <w:szCs w:val="25"/>
        </w:rPr>
        <w:t xml:space="preserve">  </w:t>
      </w:r>
      <w:proofErr w:type="gramStart"/>
      <w:r w:rsidRPr="00C43706">
        <w:rPr>
          <w:sz w:val="25"/>
          <w:szCs w:val="25"/>
        </w:rPr>
        <w:t>исходя из протяжённости автомобильных дорог</w:t>
      </w:r>
      <w:proofErr w:type="gramEnd"/>
      <w:r w:rsidRPr="00C43706">
        <w:rPr>
          <w:sz w:val="25"/>
          <w:szCs w:val="25"/>
        </w:rPr>
        <w:t xml:space="preserve"> местного значения, находящихся в собственности муниципальных образований;</w:t>
      </w:r>
    </w:p>
    <w:p w:rsidR="00CE1844" w:rsidRPr="00C43706" w:rsidRDefault="00CE1844" w:rsidP="00CE1844">
      <w:pPr>
        <w:numPr>
          <w:ilvl w:val="0"/>
          <w:numId w:val="2"/>
        </w:numPr>
        <w:tabs>
          <w:tab w:val="clear" w:pos="2982"/>
          <w:tab w:val="num" w:pos="0"/>
        </w:tabs>
        <w:spacing w:before="120"/>
        <w:ind w:left="0"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>В части совершенствования специальных налоговых режимов с 1 января 2014 года вступил  в силу Закон Республики Калмыкия от 1 марта 2013 года №</w:t>
      </w:r>
      <w:r w:rsidR="00C43706">
        <w:rPr>
          <w:sz w:val="25"/>
          <w:szCs w:val="25"/>
        </w:rPr>
        <w:t xml:space="preserve"> </w:t>
      </w:r>
      <w:r w:rsidRPr="00C43706">
        <w:rPr>
          <w:sz w:val="25"/>
          <w:szCs w:val="25"/>
        </w:rPr>
        <w:t>412-</w:t>
      </w:r>
      <w:r w:rsidRPr="00C43706">
        <w:rPr>
          <w:sz w:val="25"/>
          <w:szCs w:val="25"/>
          <w:lang w:val="en-US"/>
        </w:rPr>
        <w:t>IV</w:t>
      </w:r>
      <w:r w:rsidRPr="00C43706">
        <w:rPr>
          <w:sz w:val="25"/>
          <w:szCs w:val="25"/>
        </w:rPr>
        <w:t>-З «О патентной системе налогообложения», предназначенный для применения индивидуальными предпринимателями данного налогового режима при параллельном сохранении до 2018 года системы налогообложения в виде единого налога на вменённый доход.</w:t>
      </w:r>
    </w:p>
    <w:p w:rsidR="00CE1844" w:rsidRPr="00C43706" w:rsidRDefault="00CE1844" w:rsidP="00E16A82">
      <w:pPr>
        <w:pStyle w:val="a5"/>
        <w:ind w:left="0" w:firstLine="539"/>
        <w:rPr>
          <w:sz w:val="25"/>
          <w:szCs w:val="25"/>
        </w:rPr>
      </w:pPr>
    </w:p>
    <w:p w:rsidR="00352A81" w:rsidRPr="00C43706" w:rsidRDefault="008F60F1" w:rsidP="00352A81">
      <w:pPr>
        <w:ind w:firstLine="540"/>
        <w:jc w:val="both"/>
        <w:rPr>
          <w:b/>
          <w:sz w:val="25"/>
          <w:szCs w:val="25"/>
        </w:rPr>
      </w:pPr>
      <w:r w:rsidRPr="00C43706">
        <w:rPr>
          <w:b/>
          <w:sz w:val="25"/>
          <w:szCs w:val="25"/>
        </w:rPr>
        <w:t xml:space="preserve">Расходы муниципального бюджета </w:t>
      </w:r>
      <w:r w:rsidR="00352A81" w:rsidRPr="00C43706">
        <w:rPr>
          <w:sz w:val="25"/>
          <w:szCs w:val="25"/>
        </w:rPr>
        <w:t xml:space="preserve">на </w:t>
      </w:r>
      <w:r w:rsidR="00352A81" w:rsidRPr="00C43706">
        <w:rPr>
          <w:b/>
          <w:sz w:val="25"/>
          <w:szCs w:val="25"/>
        </w:rPr>
        <w:t>2019 год</w:t>
      </w:r>
      <w:r w:rsidR="00352A81" w:rsidRPr="00C43706">
        <w:rPr>
          <w:b/>
          <w:color w:val="000000"/>
          <w:sz w:val="25"/>
          <w:szCs w:val="25"/>
        </w:rPr>
        <w:t xml:space="preserve"> и плановый период 2020 и 2021 годов</w:t>
      </w:r>
      <w:r w:rsidR="00352A81" w:rsidRPr="00C43706">
        <w:rPr>
          <w:b/>
          <w:sz w:val="25"/>
          <w:szCs w:val="25"/>
        </w:rPr>
        <w:t>:</w:t>
      </w:r>
    </w:p>
    <w:p w:rsidR="008F60F1" w:rsidRPr="00C43706" w:rsidRDefault="008F60F1" w:rsidP="008F60F1">
      <w:pPr>
        <w:ind w:firstLine="540"/>
        <w:jc w:val="center"/>
        <w:rPr>
          <w:b/>
          <w:sz w:val="25"/>
          <w:szCs w:val="25"/>
        </w:rPr>
      </w:pPr>
    </w:p>
    <w:p w:rsidR="008F60F1" w:rsidRPr="00C43706" w:rsidRDefault="008F60F1" w:rsidP="00352A8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Расходная часть муниципального бюджета </w:t>
      </w:r>
      <w:r w:rsidR="00352A81" w:rsidRPr="00C43706">
        <w:rPr>
          <w:sz w:val="25"/>
          <w:szCs w:val="25"/>
        </w:rPr>
        <w:t>на 2019 год</w:t>
      </w:r>
      <w:r w:rsidR="00352A81" w:rsidRPr="00C43706">
        <w:rPr>
          <w:color w:val="000000"/>
          <w:sz w:val="25"/>
          <w:szCs w:val="25"/>
        </w:rPr>
        <w:t xml:space="preserve"> и плановый период 2020 и 2021 годов</w:t>
      </w:r>
      <w:r w:rsidR="00352A81" w:rsidRPr="00C43706">
        <w:rPr>
          <w:sz w:val="25"/>
          <w:szCs w:val="25"/>
        </w:rPr>
        <w:t xml:space="preserve"> </w:t>
      </w:r>
      <w:r w:rsidRPr="00C43706">
        <w:rPr>
          <w:sz w:val="25"/>
          <w:szCs w:val="25"/>
        </w:rPr>
        <w:t>сформирована исходя из необходимости концентрации расходов на приоритетных направлениях, прежде всего связанных с улучшением условий жизни человека, адресном решении социальных проблем</w:t>
      </w:r>
      <w:r w:rsidR="001624F4" w:rsidRPr="00C43706">
        <w:rPr>
          <w:sz w:val="25"/>
          <w:szCs w:val="25"/>
        </w:rPr>
        <w:t>, повышение качества муниципальных услуг.</w:t>
      </w:r>
    </w:p>
    <w:p w:rsidR="00C43706" w:rsidRDefault="006C1672" w:rsidP="00352A8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Расходная часть муниципального бюджета </w:t>
      </w:r>
      <w:r w:rsidR="00396F34" w:rsidRPr="00C43706">
        <w:rPr>
          <w:sz w:val="25"/>
          <w:szCs w:val="25"/>
        </w:rPr>
        <w:t>(за счет налоговых и</w:t>
      </w:r>
      <w:r w:rsidR="002155E6" w:rsidRPr="00C43706">
        <w:rPr>
          <w:sz w:val="25"/>
          <w:szCs w:val="25"/>
        </w:rPr>
        <w:t xml:space="preserve"> неналоговых доходов.</w:t>
      </w:r>
      <w:r w:rsidR="00396F34" w:rsidRPr="00C43706">
        <w:rPr>
          <w:sz w:val="25"/>
          <w:szCs w:val="25"/>
        </w:rPr>
        <w:t xml:space="preserve">) </w:t>
      </w:r>
      <w:r w:rsidRPr="00C43706">
        <w:rPr>
          <w:sz w:val="25"/>
          <w:szCs w:val="25"/>
        </w:rPr>
        <w:t>предусмотрен</w:t>
      </w:r>
      <w:r w:rsidR="00C43706">
        <w:rPr>
          <w:sz w:val="25"/>
          <w:szCs w:val="25"/>
        </w:rPr>
        <w:t>а:</w:t>
      </w:r>
    </w:p>
    <w:p w:rsidR="00C43706" w:rsidRDefault="00C43706" w:rsidP="00352A81">
      <w:pPr>
        <w:ind w:firstLine="540"/>
        <w:jc w:val="both"/>
        <w:rPr>
          <w:sz w:val="25"/>
          <w:szCs w:val="25"/>
        </w:rPr>
      </w:pPr>
    </w:p>
    <w:p w:rsidR="006C1672" w:rsidRPr="00C43706" w:rsidRDefault="00352A81" w:rsidP="00352A8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 </w:t>
      </w:r>
      <w:r w:rsidR="00117B53" w:rsidRPr="00C43706">
        <w:rPr>
          <w:sz w:val="25"/>
          <w:szCs w:val="25"/>
        </w:rPr>
        <w:t>на 2019</w:t>
      </w:r>
      <w:r w:rsidR="00C43706">
        <w:rPr>
          <w:sz w:val="25"/>
          <w:szCs w:val="25"/>
        </w:rPr>
        <w:t xml:space="preserve"> </w:t>
      </w:r>
      <w:r w:rsidR="00117B53" w:rsidRPr="00C43706">
        <w:rPr>
          <w:sz w:val="25"/>
          <w:szCs w:val="25"/>
        </w:rPr>
        <w:t>год в сумме 825</w:t>
      </w:r>
      <w:r w:rsidRPr="00C43706">
        <w:rPr>
          <w:sz w:val="25"/>
          <w:szCs w:val="25"/>
        </w:rPr>
        <w:t>,8</w:t>
      </w:r>
      <w:r w:rsidR="00C43706">
        <w:rPr>
          <w:sz w:val="25"/>
          <w:szCs w:val="25"/>
        </w:rPr>
        <w:t xml:space="preserve"> </w:t>
      </w:r>
      <w:r w:rsidRPr="00C43706">
        <w:rPr>
          <w:sz w:val="25"/>
          <w:szCs w:val="25"/>
        </w:rPr>
        <w:t xml:space="preserve">тыс. рублей; </w:t>
      </w:r>
      <w:r w:rsidR="001A1CB1" w:rsidRPr="00C43706">
        <w:rPr>
          <w:sz w:val="25"/>
          <w:szCs w:val="25"/>
        </w:rPr>
        <w:t xml:space="preserve"> из них</w:t>
      </w:r>
      <w:r w:rsidR="006C1672" w:rsidRPr="00C43706">
        <w:rPr>
          <w:sz w:val="25"/>
          <w:szCs w:val="25"/>
        </w:rPr>
        <w:t>:</w:t>
      </w:r>
    </w:p>
    <w:p w:rsidR="006C1672" w:rsidRPr="00C43706" w:rsidRDefault="006C1672" w:rsidP="00C43706">
      <w:pPr>
        <w:ind w:firstLine="142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- </w:t>
      </w:r>
      <w:r w:rsidR="00B4750F" w:rsidRPr="00C43706">
        <w:rPr>
          <w:sz w:val="25"/>
          <w:szCs w:val="25"/>
        </w:rPr>
        <w:t>заработная плата и начисления на нее</w:t>
      </w:r>
      <w:r w:rsidRPr="00C43706">
        <w:rPr>
          <w:sz w:val="25"/>
          <w:szCs w:val="25"/>
        </w:rPr>
        <w:t xml:space="preserve"> – </w:t>
      </w:r>
      <w:r w:rsidR="00012D6F" w:rsidRPr="00C43706">
        <w:rPr>
          <w:sz w:val="25"/>
          <w:szCs w:val="25"/>
        </w:rPr>
        <w:t>806</w:t>
      </w:r>
      <w:r w:rsidR="00352A81" w:rsidRPr="00C43706">
        <w:rPr>
          <w:sz w:val="25"/>
          <w:szCs w:val="25"/>
        </w:rPr>
        <w:t>,0</w:t>
      </w:r>
      <w:r w:rsidRPr="00C43706">
        <w:rPr>
          <w:sz w:val="25"/>
          <w:szCs w:val="25"/>
        </w:rPr>
        <w:t xml:space="preserve"> тыс. рублей (</w:t>
      </w:r>
      <w:r w:rsidR="000832FE" w:rsidRPr="00C43706">
        <w:rPr>
          <w:sz w:val="25"/>
          <w:szCs w:val="25"/>
        </w:rPr>
        <w:t>97</w:t>
      </w:r>
      <w:r w:rsidR="003A01F0" w:rsidRPr="00C43706">
        <w:rPr>
          <w:sz w:val="25"/>
          <w:szCs w:val="25"/>
        </w:rPr>
        <w:t>,</w:t>
      </w:r>
      <w:r w:rsidR="00352A81" w:rsidRPr="00C43706">
        <w:rPr>
          <w:sz w:val="25"/>
          <w:szCs w:val="25"/>
        </w:rPr>
        <w:t>7</w:t>
      </w:r>
      <w:r w:rsidRPr="00C43706">
        <w:rPr>
          <w:sz w:val="25"/>
          <w:szCs w:val="25"/>
        </w:rPr>
        <w:t>%);</w:t>
      </w:r>
    </w:p>
    <w:p w:rsidR="00CF4FF5" w:rsidRPr="00C43706" w:rsidRDefault="00C43706" w:rsidP="00C4370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3A01F0" w:rsidRPr="00C43706">
        <w:rPr>
          <w:sz w:val="25"/>
          <w:szCs w:val="25"/>
        </w:rPr>
        <w:t xml:space="preserve">- прочие работы и услуги – </w:t>
      </w:r>
      <w:r w:rsidR="00012D6F" w:rsidRPr="00C43706">
        <w:rPr>
          <w:sz w:val="25"/>
          <w:szCs w:val="25"/>
        </w:rPr>
        <w:t>19</w:t>
      </w:r>
      <w:r w:rsidR="00B4750F" w:rsidRPr="00C43706">
        <w:rPr>
          <w:sz w:val="25"/>
          <w:szCs w:val="25"/>
        </w:rPr>
        <w:t>,</w:t>
      </w:r>
      <w:r w:rsidR="00BE373F" w:rsidRPr="00C43706">
        <w:rPr>
          <w:sz w:val="25"/>
          <w:szCs w:val="25"/>
        </w:rPr>
        <w:t>8</w:t>
      </w:r>
      <w:r w:rsidR="00B4750F" w:rsidRPr="00C43706">
        <w:rPr>
          <w:sz w:val="25"/>
          <w:szCs w:val="25"/>
        </w:rPr>
        <w:t xml:space="preserve"> тыс. рублей</w:t>
      </w:r>
      <w:r w:rsidR="003A01F0" w:rsidRPr="00C43706">
        <w:rPr>
          <w:sz w:val="25"/>
          <w:szCs w:val="25"/>
        </w:rPr>
        <w:t xml:space="preserve"> (</w:t>
      </w:r>
      <w:r w:rsidR="000832FE" w:rsidRPr="00C43706">
        <w:rPr>
          <w:sz w:val="25"/>
          <w:szCs w:val="25"/>
        </w:rPr>
        <w:t>2</w:t>
      </w:r>
      <w:r w:rsidR="003A01F0" w:rsidRPr="00C43706">
        <w:rPr>
          <w:sz w:val="25"/>
          <w:szCs w:val="25"/>
        </w:rPr>
        <w:t>,</w:t>
      </w:r>
      <w:r w:rsidR="006547C1" w:rsidRPr="00C43706">
        <w:rPr>
          <w:sz w:val="25"/>
          <w:szCs w:val="25"/>
        </w:rPr>
        <w:t>3</w:t>
      </w:r>
      <w:r w:rsidR="003A01F0" w:rsidRPr="00C43706">
        <w:rPr>
          <w:sz w:val="25"/>
          <w:szCs w:val="25"/>
        </w:rPr>
        <w:t>%).</w:t>
      </w:r>
    </w:p>
    <w:p w:rsidR="00CD7F2C" w:rsidRPr="00C43706" w:rsidRDefault="00CD7F2C" w:rsidP="003A01F0">
      <w:pPr>
        <w:ind w:firstLine="540"/>
        <w:jc w:val="both"/>
        <w:rPr>
          <w:sz w:val="25"/>
          <w:szCs w:val="25"/>
        </w:rPr>
      </w:pPr>
    </w:p>
    <w:p w:rsidR="00352A81" w:rsidRPr="00C43706" w:rsidRDefault="00352A81" w:rsidP="00352A8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на </w:t>
      </w:r>
      <w:r w:rsidR="00117B53" w:rsidRPr="00C43706">
        <w:rPr>
          <w:color w:val="000000"/>
          <w:sz w:val="25"/>
          <w:szCs w:val="25"/>
        </w:rPr>
        <w:t>2020</w:t>
      </w:r>
      <w:r w:rsidR="00C43706">
        <w:rPr>
          <w:color w:val="000000"/>
          <w:sz w:val="25"/>
          <w:szCs w:val="25"/>
        </w:rPr>
        <w:t xml:space="preserve"> </w:t>
      </w:r>
      <w:r w:rsidR="00117B53" w:rsidRPr="00C43706">
        <w:rPr>
          <w:color w:val="000000"/>
          <w:sz w:val="25"/>
          <w:szCs w:val="25"/>
        </w:rPr>
        <w:t>г</w:t>
      </w:r>
      <w:r w:rsidR="00C43706">
        <w:rPr>
          <w:color w:val="000000"/>
          <w:sz w:val="25"/>
          <w:szCs w:val="25"/>
        </w:rPr>
        <w:t>од</w:t>
      </w:r>
      <w:r w:rsidR="00117B53" w:rsidRPr="00C43706">
        <w:rPr>
          <w:color w:val="000000"/>
          <w:sz w:val="25"/>
          <w:szCs w:val="25"/>
        </w:rPr>
        <w:t xml:space="preserve"> в сумме 860</w:t>
      </w:r>
      <w:r w:rsidRPr="00C43706">
        <w:rPr>
          <w:color w:val="000000"/>
          <w:sz w:val="25"/>
          <w:szCs w:val="25"/>
        </w:rPr>
        <w:t>,0 тыс.руб.</w:t>
      </w:r>
      <w:r w:rsidRPr="00C43706">
        <w:rPr>
          <w:sz w:val="25"/>
          <w:szCs w:val="25"/>
        </w:rPr>
        <w:t>, из них:</w:t>
      </w:r>
    </w:p>
    <w:p w:rsidR="00352A81" w:rsidRPr="00C43706" w:rsidRDefault="00352A81" w:rsidP="00C43706">
      <w:pPr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- заработная плата и начисления на нее – </w:t>
      </w:r>
      <w:r w:rsidR="00502F9F" w:rsidRPr="00C43706">
        <w:rPr>
          <w:sz w:val="25"/>
          <w:szCs w:val="25"/>
        </w:rPr>
        <w:t>817</w:t>
      </w:r>
      <w:r w:rsidRPr="00C43706">
        <w:rPr>
          <w:sz w:val="25"/>
          <w:szCs w:val="25"/>
        </w:rPr>
        <w:t>,</w:t>
      </w:r>
      <w:r w:rsidR="00CD7F2C" w:rsidRPr="00C43706">
        <w:rPr>
          <w:sz w:val="25"/>
          <w:szCs w:val="25"/>
        </w:rPr>
        <w:t>0</w:t>
      </w:r>
      <w:r w:rsidRPr="00C43706">
        <w:rPr>
          <w:sz w:val="25"/>
          <w:szCs w:val="25"/>
        </w:rPr>
        <w:t xml:space="preserve"> тыс. рублей (</w:t>
      </w:r>
      <w:r w:rsidR="000832FE" w:rsidRPr="00C43706">
        <w:rPr>
          <w:sz w:val="25"/>
          <w:szCs w:val="25"/>
        </w:rPr>
        <w:t>95,0</w:t>
      </w:r>
      <w:r w:rsidRPr="00C43706">
        <w:rPr>
          <w:sz w:val="25"/>
          <w:szCs w:val="25"/>
        </w:rPr>
        <w:t>%);</w:t>
      </w:r>
    </w:p>
    <w:p w:rsidR="00352A81" w:rsidRPr="00C43706" w:rsidRDefault="00352A81" w:rsidP="00C43706">
      <w:pPr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- прочие работы и услуги – </w:t>
      </w:r>
      <w:r w:rsidR="00502F9F" w:rsidRPr="00C43706">
        <w:rPr>
          <w:sz w:val="25"/>
          <w:szCs w:val="25"/>
        </w:rPr>
        <w:t>43</w:t>
      </w:r>
      <w:r w:rsidRPr="00C43706">
        <w:rPr>
          <w:sz w:val="25"/>
          <w:szCs w:val="25"/>
        </w:rPr>
        <w:t>,</w:t>
      </w:r>
      <w:r w:rsidR="00CD7F2C" w:rsidRPr="00C43706">
        <w:rPr>
          <w:sz w:val="25"/>
          <w:szCs w:val="25"/>
        </w:rPr>
        <w:t>0</w:t>
      </w:r>
      <w:r w:rsidRPr="00C43706">
        <w:rPr>
          <w:sz w:val="25"/>
          <w:szCs w:val="25"/>
        </w:rPr>
        <w:t xml:space="preserve"> тыс. рублей (</w:t>
      </w:r>
      <w:r w:rsidR="000832FE" w:rsidRPr="00C43706">
        <w:rPr>
          <w:sz w:val="25"/>
          <w:szCs w:val="25"/>
        </w:rPr>
        <w:t>5,0</w:t>
      </w:r>
      <w:r w:rsidRPr="00C43706">
        <w:rPr>
          <w:sz w:val="25"/>
          <w:szCs w:val="25"/>
        </w:rPr>
        <w:t>%).</w:t>
      </w:r>
    </w:p>
    <w:p w:rsidR="00352A81" w:rsidRPr="00C43706" w:rsidRDefault="00352A81" w:rsidP="00352A81">
      <w:pPr>
        <w:ind w:firstLine="540"/>
        <w:jc w:val="both"/>
        <w:rPr>
          <w:sz w:val="25"/>
          <w:szCs w:val="25"/>
        </w:rPr>
      </w:pPr>
    </w:p>
    <w:p w:rsidR="00352A81" w:rsidRPr="00C43706" w:rsidRDefault="00352A81" w:rsidP="00352A81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на </w:t>
      </w:r>
      <w:r w:rsidRPr="00C43706">
        <w:rPr>
          <w:color w:val="000000"/>
          <w:sz w:val="25"/>
          <w:szCs w:val="25"/>
        </w:rPr>
        <w:t>2021</w:t>
      </w:r>
      <w:r w:rsidR="00C43706">
        <w:rPr>
          <w:color w:val="000000"/>
          <w:sz w:val="25"/>
          <w:szCs w:val="25"/>
        </w:rPr>
        <w:t xml:space="preserve"> год</w:t>
      </w:r>
      <w:r w:rsidR="00355B18" w:rsidRPr="00C43706">
        <w:rPr>
          <w:sz w:val="25"/>
          <w:szCs w:val="25"/>
        </w:rPr>
        <w:t xml:space="preserve"> в сумме 899,3</w:t>
      </w:r>
      <w:r w:rsidRPr="00C43706">
        <w:rPr>
          <w:sz w:val="25"/>
          <w:szCs w:val="25"/>
        </w:rPr>
        <w:t xml:space="preserve"> тыс. руб., из них:</w:t>
      </w:r>
    </w:p>
    <w:p w:rsidR="00352A81" w:rsidRPr="00C43706" w:rsidRDefault="00352A81" w:rsidP="00C43706">
      <w:pPr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- заработная плата и начисления на нее – </w:t>
      </w:r>
      <w:r w:rsidR="00502F9F" w:rsidRPr="00C43706">
        <w:rPr>
          <w:sz w:val="25"/>
          <w:szCs w:val="25"/>
        </w:rPr>
        <w:t>830</w:t>
      </w:r>
      <w:r w:rsidRPr="00C43706">
        <w:rPr>
          <w:sz w:val="25"/>
          <w:szCs w:val="25"/>
        </w:rPr>
        <w:t>,</w:t>
      </w:r>
      <w:r w:rsidR="00CD7F2C" w:rsidRPr="00C43706">
        <w:rPr>
          <w:sz w:val="25"/>
          <w:szCs w:val="25"/>
        </w:rPr>
        <w:t>0</w:t>
      </w:r>
      <w:r w:rsidRPr="00C43706">
        <w:rPr>
          <w:sz w:val="25"/>
          <w:szCs w:val="25"/>
        </w:rPr>
        <w:t xml:space="preserve"> тыс. рублей (</w:t>
      </w:r>
      <w:r w:rsidR="000832FE" w:rsidRPr="00C43706">
        <w:rPr>
          <w:sz w:val="25"/>
          <w:szCs w:val="25"/>
        </w:rPr>
        <w:t>92</w:t>
      </w:r>
      <w:r w:rsidRPr="00C43706">
        <w:rPr>
          <w:sz w:val="25"/>
          <w:szCs w:val="25"/>
        </w:rPr>
        <w:t>,</w:t>
      </w:r>
      <w:r w:rsidR="000832FE" w:rsidRPr="00C43706">
        <w:rPr>
          <w:sz w:val="25"/>
          <w:szCs w:val="25"/>
        </w:rPr>
        <w:t>3</w:t>
      </w:r>
      <w:r w:rsidRPr="00C43706">
        <w:rPr>
          <w:sz w:val="25"/>
          <w:szCs w:val="25"/>
        </w:rPr>
        <w:t>%);</w:t>
      </w:r>
    </w:p>
    <w:p w:rsidR="00352A81" w:rsidRPr="00C43706" w:rsidRDefault="00352A81" w:rsidP="00C43706">
      <w:pPr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- прочие работы и услуги – </w:t>
      </w:r>
      <w:r w:rsidR="00502F9F" w:rsidRPr="00C43706">
        <w:rPr>
          <w:sz w:val="25"/>
          <w:szCs w:val="25"/>
        </w:rPr>
        <w:t>69</w:t>
      </w:r>
      <w:r w:rsidRPr="00C43706">
        <w:rPr>
          <w:sz w:val="25"/>
          <w:szCs w:val="25"/>
        </w:rPr>
        <w:t>,</w:t>
      </w:r>
      <w:r w:rsidR="00502F9F" w:rsidRPr="00C43706">
        <w:rPr>
          <w:sz w:val="25"/>
          <w:szCs w:val="25"/>
        </w:rPr>
        <w:t>3</w:t>
      </w:r>
      <w:r w:rsidRPr="00C43706">
        <w:rPr>
          <w:sz w:val="25"/>
          <w:szCs w:val="25"/>
        </w:rPr>
        <w:t xml:space="preserve"> тыс. рублей (</w:t>
      </w:r>
      <w:r w:rsidR="000832FE" w:rsidRPr="00C43706">
        <w:rPr>
          <w:sz w:val="25"/>
          <w:szCs w:val="25"/>
        </w:rPr>
        <w:t>7</w:t>
      </w:r>
      <w:r w:rsidRPr="00C43706">
        <w:rPr>
          <w:sz w:val="25"/>
          <w:szCs w:val="25"/>
        </w:rPr>
        <w:t>,</w:t>
      </w:r>
      <w:r w:rsidR="000832FE" w:rsidRPr="00C43706">
        <w:rPr>
          <w:sz w:val="25"/>
          <w:szCs w:val="25"/>
        </w:rPr>
        <w:t>7</w:t>
      </w:r>
      <w:r w:rsidRPr="00C43706">
        <w:rPr>
          <w:sz w:val="25"/>
          <w:szCs w:val="25"/>
        </w:rPr>
        <w:t>%).</w:t>
      </w:r>
    </w:p>
    <w:p w:rsidR="00352A81" w:rsidRPr="00C43706" w:rsidRDefault="00352A81" w:rsidP="003A01F0">
      <w:pPr>
        <w:ind w:firstLine="540"/>
        <w:jc w:val="both"/>
        <w:rPr>
          <w:sz w:val="25"/>
          <w:szCs w:val="25"/>
        </w:rPr>
      </w:pPr>
    </w:p>
    <w:p w:rsidR="00CF4124" w:rsidRPr="00C43706" w:rsidRDefault="00CF4124" w:rsidP="00CF4124">
      <w:pPr>
        <w:ind w:firstLine="540"/>
        <w:jc w:val="both"/>
        <w:rPr>
          <w:sz w:val="25"/>
          <w:szCs w:val="25"/>
        </w:rPr>
      </w:pPr>
      <w:r w:rsidRPr="00C43706">
        <w:rPr>
          <w:sz w:val="25"/>
          <w:szCs w:val="25"/>
        </w:rPr>
        <w:t xml:space="preserve">Верхний предел муниципального долга по бюджету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</w:t>
      </w:r>
      <w:r w:rsidR="004742E3" w:rsidRPr="00C43706">
        <w:rPr>
          <w:sz w:val="25"/>
          <w:szCs w:val="25"/>
        </w:rPr>
        <w:t xml:space="preserve">сельского муниципального образования Республики Калмыкия </w:t>
      </w:r>
      <w:r w:rsidRPr="00C43706">
        <w:rPr>
          <w:sz w:val="25"/>
          <w:szCs w:val="25"/>
        </w:rPr>
        <w:t>на 01 января 201</w:t>
      </w:r>
      <w:r w:rsidR="00CD7F2C" w:rsidRPr="00C43706">
        <w:rPr>
          <w:sz w:val="25"/>
          <w:szCs w:val="25"/>
        </w:rPr>
        <w:t>9</w:t>
      </w:r>
      <w:r w:rsidRPr="00C43706">
        <w:rPr>
          <w:sz w:val="25"/>
          <w:szCs w:val="25"/>
        </w:rPr>
        <w:t xml:space="preserve"> года составит в сумме </w:t>
      </w:r>
      <w:r w:rsidR="00396F34" w:rsidRPr="00C43706">
        <w:rPr>
          <w:sz w:val="25"/>
          <w:szCs w:val="25"/>
        </w:rPr>
        <w:t>0,0</w:t>
      </w:r>
      <w:r w:rsidRPr="00C43706">
        <w:rPr>
          <w:sz w:val="25"/>
          <w:szCs w:val="25"/>
        </w:rPr>
        <w:t xml:space="preserve"> тыс. рублей.</w:t>
      </w:r>
    </w:p>
    <w:p w:rsidR="00396F34" w:rsidRPr="00C43706" w:rsidRDefault="00396F34" w:rsidP="00396F34">
      <w:pPr>
        <w:ind w:firstLine="540"/>
        <w:jc w:val="both"/>
        <w:rPr>
          <w:sz w:val="25"/>
          <w:szCs w:val="25"/>
        </w:rPr>
      </w:pPr>
    </w:p>
    <w:p w:rsidR="000832FE" w:rsidRPr="00C43706" w:rsidRDefault="000832FE">
      <w:pPr>
        <w:jc w:val="both"/>
        <w:rPr>
          <w:sz w:val="25"/>
          <w:szCs w:val="25"/>
        </w:rPr>
      </w:pPr>
    </w:p>
    <w:p w:rsidR="004C12DC" w:rsidRPr="00C43706" w:rsidRDefault="004742E3">
      <w:pPr>
        <w:jc w:val="both"/>
        <w:rPr>
          <w:sz w:val="25"/>
          <w:szCs w:val="25"/>
        </w:rPr>
      </w:pPr>
      <w:r>
        <w:rPr>
          <w:sz w:val="25"/>
          <w:szCs w:val="25"/>
        </w:rPr>
        <w:t>Ведущий специалист – с</w:t>
      </w:r>
      <w:r w:rsidR="003A01F0" w:rsidRPr="00C43706">
        <w:rPr>
          <w:sz w:val="25"/>
          <w:szCs w:val="25"/>
        </w:rPr>
        <w:t>т</w:t>
      </w:r>
      <w:r>
        <w:rPr>
          <w:sz w:val="25"/>
          <w:szCs w:val="25"/>
        </w:rPr>
        <w:t xml:space="preserve">арший </w:t>
      </w:r>
      <w:r w:rsidR="003A01F0" w:rsidRPr="00C43706">
        <w:rPr>
          <w:sz w:val="25"/>
          <w:szCs w:val="25"/>
        </w:rPr>
        <w:t>бухгалтер</w:t>
      </w:r>
    </w:p>
    <w:p w:rsidR="004742E3" w:rsidRDefault="004742E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Администрации </w:t>
      </w:r>
      <w:r w:rsidR="00117B53" w:rsidRPr="00C43706">
        <w:rPr>
          <w:sz w:val="25"/>
          <w:szCs w:val="25"/>
        </w:rPr>
        <w:t>Ульдючинского</w:t>
      </w:r>
      <w:r w:rsidR="00BA4FC6" w:rsidRPr="00C43706">
        <w:rPr>
          <w:sz w:val="25"/>
          <w:szCs w:val="25"/>
        </w:rPr>
        <w:t xml:space="preserve"> </w:t>
      </w:r>
      <w:r w:rsidRPr="00C43706">
        <w:rPr>
          <w:sz w:val="25"/>
          <w:szCs w:val="25"/>
        </w:rPr>
        <w:t xml:space="preserve">сельского </w:t>
      </w:r>
    </w:p>
    <w:p w:rsidR="004742E3" w:rsidRDefault="004742E3">
      <w:pPr>
        <w:jc w:val="both"/>
        <w:rPr>
          <w:sz w:val="25"/>
          <w:szCs w:val="25"/>
        </w:rPr>
      </w:pPr>
      <w:r w:rsidRPr="00C43706">
        <w:rPr>
          <w:sz w:val="25"/>
          <w:szCs w:val="25"/>
        </w:rPr>
        <w:t>муниципального образования</w:t>
      </w:r>
    </w:p>
    <w:p w:rsidR="004C12DC" w:rsidRPr="00C43706" w:rsidRDefault="004742E3">
      <w:pPr>
        <w:jc w:val="both"/>
        <w:rPr>
          <w:sz w:val="25"/>
          <w:szCs w:val="25"/>
        </w:rPr>
      </w:pPr>
      <w:r w:rsidRPr="00C43706">
        <w:rPr>
          <w:sz w:val="25"/>
          <w:szCs w:val="25"/>
        </w:rPr>
        <w:t>Республики Калмыкия</w:t>
      </w:r>
      <w:r>
        <w:rPr>
          <w:sz w:val="25"/>
          <w:szCs w:val="25"/>
        </w:rPr>
        <w:t xml:space="preserve">                                                     </w:t>
      </w:r>
      <w:r w:rsidRPr="00C43706">
        <w:rPr>
          <w:sz w:val="25"/>
          <w:szCs w:val="25"/>
        </w:rPr>
        <w:t xml:space="preserve"> </w:t>
      </w:r>
      <w:r w:rsidR="00355B18" w:rsidRPr="00C43706">
        <w:rPr>
          <w:sz w:val="25"/>
          <w:szCs w:val="25"/>
        </w:rPr>
        <w:t>Корнаева А</w:t>
      </w:r>
      <w:r>
        <w:rPr>
          <w:sz w:val="25"/>
          <w:szCs w:val="25"/>
        </w:rPr>
        <w:t>йса Андреевна</w:t>
      </w:r>
      <w:r w:rsidR="004C12DC" w:rsidRPr="00C43706">
        <w:rPr>
          <w:sz w:val="25"/>
          <w:szCs w:val="25"/>
        </w:rPr>
        <w:t xml:space="preserve"> </w:t>
      </w:r>
    </w:p>
    <w:p w:rsidR="004C12DC" w:rsidRPr="00C43706" w:rsidRDefault="004C12DC">
      <w:pPr>
        <w:jc w:val="both"/>
        <w:rPr>
          <w:sz w:val="25"/>
          <w:szCs w:val="25"/>
        </w:rPr>
      </w:pPr>
    </w:p>
    <w:p w:rsidR="004C12DC" w:rsidRPr="00C43706" w:rsidRDefault="004C12DC">
      <w:pPr>
        <w:jc w:val="both"/>
        <w:rPr>
          <w:sz w:val="25"/>
          <w:szCs w:val="25"/>
        </w:rPr>
      </w:pPr>
    </w:p>
    <w:p w:rsidR="004C12DC" w:rsidRPr="00C43706" w:rsidRDefault="004C12DC">
      <w:pPr>
        <w:jc w:val="both"/>
        <w:rPr>
          <w:sz w:val="25"/>
          <w:szCs w:val="25"/>
        </w:rPr>
      </w:pPr>
    </w:p>
    <w:sectPr w:rsidR="004C12DC" w:rsidRPr="00C43706" w:rsidSect="007E05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B33"/>
    <w:multiLevelType w:val="hybridMultilevel"/>
    <w:tmpl w:val="CB40CA80"/>
    <w:lvl w:ilvl="0" w:tplc="ED8220D4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72267"/>
    <w:rsid w:val="00012D6F"/>
    <w:rsid w:val="00013A8A"/>
    <w:rsid w:val="0002573D"/>
    <w:rsid w:val="00031491"/>
    <w:rsid w:val="00042148"/>
    <w:rsid w:val="000607FB"/>
    <w:rsid w:val="000832FE"/>
    <w:rsid w:val="00087CEF"/>
    <w:rsid w:val="000C2E7E"/>
    <w:rsid w:val="000D093E"/>
    <w:rsid w:val="000D0DCF"/>
    <w:rsid w:val="001079D9"/>
    <w:rsid w:val="00117B53"/>
    <w:rsid w:val="00143D6E"/>
    <w:rsid w:val="0015437B"/>
    <w:rsid w:val="001624F4"/>
    <w:rsid w:val="00167DED"/>
    <w:rsid w:val="001974A6"/>
    <w:rsid w:val="001A1CB1"/>
    <w:rsid w:val="001F30B2"/>
    <w:rsid w:val="001F7227"/>
    <w:rsid w:val="002155E6"/>
    <w:rsid w:val="002171A3"/>
    <w:rsid w:val="0022038A"/>
    <w:rsid w:val="00243888"/>
    <w:rsid w:val="00261E55"/>
    <w:rsid w:val="002C0286"/>
    <w:rsid w:val="002C2FEB"/>
    <w:rsid w:val="002F4E46"/>
    <w:rsid w:val="002F77D5"/>
    <w:rsid w:val="003376C4"/>
    <w:rsid w:val="00352A81"/>
    <w:rsid w:val="00355B18"/>
    <w:rsid w:val="00396F34"/>
    <w:rsid w:val="00396F63"/>
    <w:rsid w:val="003A01F0"/>
    <w:rsid w:val="003A4393"/>
    <w:rsid w:val="003E2914"/>
    <w:rsid w:val="003F662D"/>
    <w:rsid w:val="00410CF4"/>
    <w:rsid w:val="004154B9"/>
    <w:rsid w:val="0042571C"/>
    <w:rsid w:val="004301B6"/>
    <w:rsid w:val="0045626A"/>
    <w:rsid w:val="00467DFD"/>
    <w:rsid w:val="00473321"/>
    <w:rsid w:val="004742E3"/>
    <w:rsid w:val="00475269"/>
    <w:rsid w:val="00485C33"/>
    <w:rsid w:val="004C12DC"/>
    <w:rsid w:val="004D564B"/>
    <w:rsid w:val="004E5F90"/>
    <w:rsid w:val="00502F9F"/>
    <w:rsid w:val="0053558F"/>
    <w:rsid w:val="00556967"/>
    <w:rsid w:val="005C121A"/>
    <w:rsid w:val="00613C0F"/>
    <w:rsid w:val="00613D1C"/>
    <w:rsid w:val="006547C1"/>
    <w:rsid w:val="006B0D99"/>
    <w:rsid w:val="006B2AF6"/>
    <w:rsid w:val="006C1672"/>
    <w:rsid w:val="006F028B"/>
    <w:rsid w:val="00704A20"/>
    <w:rsid w:val="00720F0C"/>
    <w:rsid w:val="00752FE6"/>
    <w:rsid w:val="00761F93"/>
    <w:rsid w:val="007713B6"/>
    <w:rsid w:val="0078347F"/>
    <w:rsid w:val="007A388F"/>
    <w:rsid w:val="007A45ED"/>
    <w:rsid w:val="007B1340"/>
    <w:rsid w:val="007D3C70"/>
    <w:rsid w:val="007E052D"/>
    <w:rsid w:val="00810838"/>
    <w:rsid w:val="00822752"/>
    <w:rsid w:val="00831A1F"/>
    <w:rsid w:val="00841C67"/>
    <w:rsid w:val="008702F0"/>
    <w:rsid w:val="00872267"/>
    <w:rsid w:val="008B6DFA"/>
    <w:rsid w:val="008C5D5E"/>
    <w:rsid w:val="008E6A4D"/>
    <w:rsid w:val="008F60F1"/>
    <w:rsid w:val="00937EAC"/>
    <w:rsid w:val="00955570"/>
    <w:rsid w:val="009617CE"/>
    <w:rsid w:val="009715D7"/>
    <w:rsid w:val="00977BC9"/>
    <w:rsid w:val="00992916"/>
    <w:rsid w:val="009A43EF"/>
    <w:rsid w:val="009C0182"/>
    <w:rsid w:val="009C1246"/>
    <w:rsid w:val="009F0A75"/>
    <w:rsid w:val="00A0376F"/>
    <w:rsid w:val="00A37D44"/>
    <w:rsid w:val="00A74DE8"/>
    <w:rsid w:val="00AE6228"/>
    <w:rsid w:val="00AF44D1"/>
    <w:rsid w:val="00B4750F"/>
    <w:rsid w:val="00B8376F"/>
    <w:rsid w:val="00B84033"/>
    <w:rsid w:val="00BA4FC6"/>
    <w:rsid w:val="00BC1446"/>
    <w:rsid w:val="00BC6731"/>
    <w:rsid w:val="00BE373F"/>
    <w:rsid w:val="00BF5911"/>
    <w:rsid w:val="00C00926"/>
    <w:rsid w:val="00C016CE"/>
    <w:rsid w:val="00C15A55"/>
    <w:rsid w:val="00C43706"/>
    <w:rsid w:val="00C54012"/>
    <w:rsid w:val="00C67AEE"/>
    <w:rsid w:val="00CA43E9"/>
    <w:rsid w:val="00CD6416"/>
    <w:rsid w:val="00CD7F2C"/>
    <w:rsid w:val="00CE1844"/>
    <w:rsid w:val="00CE3962"/>
    <w:rsid w:val="00CF3EB9"/>
    <w:rsid w:val="00CF4124"/>
    <w:rsid w:val="00CF4FF5"/>
    <w:rsid w:val="00D0037A"/>
    <w:rsid w:val="00D12310"/>
    <w:rsid w:val="00D34F93"/>
    <w:rsid w:val="00D86212"/>
    <w:rsid w:val="00E16A82"/>
    <w:rsid w:val="00E27359"/>
    <w:rsid w:val="00E368E9"/>
    <w:rsid w:val="00E531FC"/>
    <w:rsid w:val="00E547C9"/>
    <w:rsid w:val="00E64017"/>
    <w:rsid w:val="00E754B3"/>
    <w:rsid w:val="00E9155F"/>
    <w:rsid w:val="00EA4045"/>
    <w:rsid w:val="00F426AC"/>
    <w:rsid w:val="00F4563B"/>
    <w:rsid w:val="00F47968"/>
    <w:rsid w:val="00F62A1A"/>
    <w:rsid w:val="00FA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b/>
      <w:sz w:val="40"/>
      <w:szCs w:val="40"/>
    </w:rPr>
  </w:style>
  <w:style w:type="paragraph" w:styleId="a5">
    <w:name w:val="Body Text Indent"/>
    <w:basedOn w:val="a"/>
    <w:pPr>
      <w:ind w:left="539"/>
      <w:jc w:val="both"/>
    </w:pPr>
    <w:rPr>
      <w:sz w:val="28"/>
      <w:szCs w:val="28"/>
    </w:rPr>
  </w:style>
  <w:style w:type="paragraph" w:styleId="2">
    <w:name w:val="Body Text Indent 2"/>
    <w:basedOn w:val="a"/>
    <w:pPr>
      <w:ind w:firstLine="539"/>
      <w:jc w:val="both"/>
    </w:pPr>
    <w:rPr>
      <w:sz w:val="28"/>
      <w:szCs w:val="28"/>
    </w:rPr>
  </w:style>
  <w:style w:type="paragraph" w:styleId="3">
    <w:name w:val="Body Text Indent 3"/>
    <w:basedOn w:val="a"/>
    <w:pPr>
      <w:ind w:firstLine="540"/>
      <w:jc w:val="both"/>
    </w:pPr>
    <w:rPr>
      <w:sz w:val="28"/>
      <w:szCs w:val="28"/>
    </w:rPr>
  </w:style>
  <w:style w:type="paragraph" w:styleId="a6">
    <w:name w:val="Body Text"/>
    <w:basedOn w:val="a"/>
    <w:pPr>
      <w:jc w:val="center"/>
    </w:pPr>
    <w:rPr>
      <w:b/>
      <w:bCs/>
      <w:sz w:val="28"/>
    </w:rPr>
  </w:style>
  <w:style w:type="paragraph" w:customStyle="1" w:styleId="a7">
    <w:name w:val="Знак"/>
    <w:basedOn w:val="a"/>
    <w:rsid w:val="00783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Финансовое управление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Приютное</dc:creator>
  <cp:lastModifiedBy>Ховалова</cp:lastModifiedBy>
  <cp:revision>2</cp:revision>
  <cp:lastPrinted>2014-12-10T05:39:00Z</cp:lastPrinted>
  <dcterms:created xsi:type="dcterms:W3CDTF">2018-12-08T07:16:00Z</dcterms:created>
  <dcterms:modified xsi:type="dcterms:W3CDTF">2018-12-08T07:16:00Z</dcterms:modified>
</cp:coreProperties>
</file>