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Калмыкия</w:t>
      </w:r>
    </w:p>
    <w:p w:rsidR="005636BA" w:rsidRDefault="000577A5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proofErr w:type="spellStart"/>
      <w:r w:rsidR="00FF5E6A">
        <w:rPr>
          <w:b/>
          <w:bCs/>
          <w:sz w:val="26"/>
          <w:szCs w:val="26"/>
        </w:rPr>
        <w:t>Ульдючинского</w:t>
      </w:r>
      <w:proofErr w:type="spellEnd"/>
      <w:r w:rsidR="00D16038" w:rsidRPr="00F23464">
        <w:rPr>
          <w:b/>
          <w:bCs/>
          <w:sz w:val="26"/>
          <w:szCs w:val="26"/>
        </w:rPr>
        <w:t xml:space="preserve"> </w:t>
      </w:r>
    </w:p>
    <w:p w:rsidR="005636BA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сельского муниципального образования</w:t>
      </w:r>
      <w:r w:rsidR="00DE399B">
        <w:rPr>
          <w:b/>
          <w:bCs/>
          <w:sz w:val="26"/>
          <w:szCs w:val="26"/>
        </w:rPr>
        <w:t xml:space="preserve"> 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0577A5" w:rsidP="00D1603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3110"/>
        <w:gridCol w:w="3520"/>
        <w:gridCol w:w="2990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1876BC">
            <w:r w:rsidRPr="00D16038">
              <w:t>«</w:t>
            </w:r>
            <w:r w:rsidR="001876BC">
              <w:rPr>
                <w:lang w:val="en-US"/>
              </w:rPr>
              <w:t>27</w:t>
            </w:r>
            <w:r w:rsidRPr="00D16038">
              <w:t xml:space="preserve">» </w:t>
            </w:r>
            <w:r w:rsidR="00DE399B">
              <w:t>января</w:t>
            </w:r>
            <w:r w:rsidR="00F711B7">
              <w:t xml:space="preserve"> </w:t>
            </w:r>
            <w:r w:rsidRPr="00D16038">
              <w:t>201</w:t>
            </w:r>
            <w:r w:rsidR="00DE399B">
              <w:t>9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0577A5" w:rsidRDefault="00D16038" w:rsidP="000577A5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0577A5">
              <w:t>8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1876BC" w:rsidRPr="00B5720E" w:rsidRDefault="001876BC" w:rsidP="001876BC">
      <w:pPr>
        <w:jc w:val="center"/>
        <w:rPr>
          <w:b/>
          <w:sz w:val="22"/>
          <w:szCs w:val="22"/>
        </w:rPr>
      </w:pPr>
      <w:r w:rsidRPr="00B5720E">
        <w:rPr>
          <w:b/>
          <w:sz w:val="22"/>
          <w:szCs w:val="22"/>
        </w:rPr>
        <w:t xml:space="preserve">О лимитах потребления </w:t>
      </w:r>
      <w:r w:rsidR="000577A5">
        <w:rPr>
          <w:b/>
          <w:sz w:val="22"/>
          <w:szCs w:val="22"/>
        </w:rPr>
        <w:t>электро</w:t>
      </w:r>
      <w:r w:rsidR="005636BA">
        <w:rPr>
          <w:b/>
          <w:sz w:val="22"/>
          <w:szCs w:val="22"/>
        </w:rPr>
        <w:t>энергии</w:t>
      </w:r>
      <w:r w:rsidRPr="00B5720E">
        <w:rPr>
          <w:b/>
          <w:sz w:val="22"/>
          <w:szCs w:val="22"/>
        </w:rPr>
        <w:t xml:space="preserve"> бюджетными учреждениями </w:t>
      </w:r>
      <w:proofErr w:type="spellStart"/>
      <w:r w:rsidRPr="00B5720E">
        <w:rPr>
          <w:b/>
          <w:sz w:val="22"/>
          <w:szCs w:val="22"/>
        </w:rPr>
        <w:t>Ульдючинского</w:t>
      </w:r>
      <w:proofErr w:type="spellEnd"/>
      <w:r w:rsidRPr="00B5720E">
        <w:rPr>
          <w:b/>
          <w:sz w:val="22"/>
          <w:szCs w:val="22"/>
        </w:rPr>
        <w:t xml:space="preserve"> сельского муниципального образования Республики Калмыкия, финансируе</w:t>
      </w:r>
      <w:r>
        <w:rPr>
          <w:b/>
          <w:sz w:val="22"/>
          <w:szCs w:val="22"/>
        </w:rPr>
        <w:t>мыми из местного бюджета на 201</w:t>
      </w:r>
      <w:r w:rsidRPr="001876B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Pr="00B5720E">
        <w:rPr>
          <w:b/>
          <w:sz w:val="22"/>
          <w:szCs w:val="22"/>
        </w:rPr>
        <w:t>год</w:t>
      </w: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A37052" w:rsidRPr="00200E15" w:rsidRDefault="00200E15" w:rsidP="00200E15">
      <w:pPr>
        <w:pStyle w:val="ac"/>
        <w:ind w:left="0" w:firstLine="708"/>
        <w:jc w:val="both"/>
      </w:pPr>
      <w:r w:rsidRPr="00B5720E">
        <w:t xml:space="preserve">В целях упорядочения расходов, связанных с использованием  </w:t>
      </w:r>
      <w:r w:rsidR="005636BA">
        <w:t>электроэнергии</w:t>
      </w:r>
      <w:r w:rsidRPr="00B5720E">
        <w:t xml:space="preserve"> бюджетными учреждениями </w:t>
      </w:r>
      <w:proofErr w:type="spellStart"/>
      <w:r w:rsidRPr="00B5720E">
        <w:t>Ульдючинского</w:t>
      </w:r>
      <w:proofErr w:type="spellEnd"/>
      <w:r w:rsidRPr="00B5720E">
        <w:t xml:space="preserve"> сельского муниципального образования Республики Калмыкия, фина</w:t>
      </w:r>
      <w:r>
        <w:t>нсируемыми из местного бюджета</w:t>
      </w:r>
      <w:r w:rsidR="005636BA">
        <w:t>,</w:t>
      </w:r>
      <w:r w:rsidRPr="00200E15">
        <w:t xml:space="preserve"> </w:t>
      </w:r>
      <w:r w:rsidR="000577A5">
        <w:t>администрация</w:t>
      </w:r>
      <w:r w:rsidR="00A37052" w:rsidRPr="00200E15">
        <w:t xml:space="preserve"> </w:t>
      </w:r>
      <w:proofErr w:type="spellStart"/>
      <w:r w:rsidR="00FF5E6A" w:rsidRPr="00200E15">
        <w:t>Ульдючинского</w:t>
      </w:r>
      <w:proofErr w:type="spellEnd"/>
      <w:r w:rsidR="00A37052" w:rsidRPr="00200E15">
        <w:t xml:space="preserve"> сельского муниципального образования Республики Калмыкия</w:t>
      </w:r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 w:rsidRPr="00200E15">
        <w:rPr>
          <w:b/>
          <w:bCs/>
          <w:sz w:val="28"/>
          <w:szCs w:val="28"/>
        </w:rPr>
        <w:t xml:space="preserve">                                                         </w:t>
      </w:r>
      <w:r w:rsidR="000577A5">
        <w:rPr>
          <w:b/>
          <w:bCs/>
          <w:sz w:val="28"/>
          <w:szCs w:val="28"/>
        </w:rPr>
        <w:t>постановляет</w:t>
      </w:r>
      <w:r w:rsidRPr="00200E15">
        <w:rPr>
          <w:b/>
          <w:bCs/>
          <w:sz w:val="28"/>
          <w:szCs w:val="28"/>
        </w:rPr>
        <w:t>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E16B12" w:rsidRPr="00B5720E" w:rsidRDefault="00E16B12" w:rsidP="00E16B12">
      <w:pPr>
        <w:ind w:firstLine="420"/>
        <w:jc w:val="both"/>
      </w:pPr>
      <w:r w:rsidRPr="00B5720E">
        <w:t>1.</w:t>
      </w:r>
      <w:r>
        <w:t xml:space="preserve"> Утвердить на 2019 </w:t>
      </w:r>
      <w:r w:rsidRPr="00B5720E">
        <w:t xml:space="preserve">год лимиты потребления  </w:t>
      </w:r>
      <w:r w:rsidR="005636BA">
        <w:t>электрической энергии</w:t>
      </w:r>
      <w:r w:rsidRPr="00B5720E">
        <w:t xml:space="preserve"> в натуральных показате</w:t>
      </w:r>
      <w:r>
        <w:t>лях согласно приложениям №№ 1,2,</w:t>
      </w:r>
      <w:r w:rsidRPr="00B5720E">
        <w:t xml:space="preserve"> к настоящему </w:t>
      </w:r>
      <w:r>
        <w:t>решению</w:t>
      </w:r>
      <w:r w:rsidRPr="00B5720E">
        <w:t>.</w:t>
      </w:r>
    </w:p>
    <w:p w:rsidR="00E16B12" w:rsidRPr="00B5720E" w:rsidRDefault="00E16B12" w:rsidP="00E16B12">
      <w:pPr>
        <w:ind w:firstLine="420"/>
        <w:jc w:val="both"/>
      </w:pPr>
      <w:r w:rsidRPr="00B5720E">
        <w:t xml:space="preserve"> 2.</w:t>
      </w:r>
      <w:r>
        <w:t xml:space="preserve"> А</w:t>
      </w:r>
      <w:r w:rsidRPr="00B5720E">
        <w:t xml:space="preserve">дминистрации </w:t>
      </w:r>
      <w:proofErr w:type="spellStart"/>
      <w:r w:rsidRPr="00B5720E">
        <w:t>Ульдючинского</w:t>
      </w:r>
      <w:proofErr w:type="spellEnd"/>
      <w:r w:rsidRPr="00B5720E">
        <w:t xml:space="preserve"> сельского муниципального образования Республики Калмыкия:</w:t>
      </w:r>
    </w:p>
    <w:p w:rsidR="00E16B12" w:rsidRPr="00B5720E" w:rsidRDefault="00E16B12" w:rsidP="00E16B12">
      <w:pPr>
        <w:ind w:firstLine="567"/>
        <w:jc w:val="both"/>
      </w:pPr>
      <w:r>
        <w:t xml:space="preserve">- </w:t>
      </w:r>
      <w:r w:rsidRPr="00B5720E">
        <w:t>о</w:t>
      </w:r>
      <w:r>
        <w:t>беспечить в утверждаемых на 201</w:t>
      </w:r>
      <w:r w:rsidR="005636BA">
        <w:t xml:space="preserve">9 </w:t>
      </w:r>
      <w:r w:rsidRPr="00B5720E">
        <w:t>год бюджетных сметах на содержание учреждений расходы на оплату коммунальных услуг;</w:t>
      </w:r>
    </w:p>
    <w:p w:rsidR="00E16B12" w:rsidRPr="00B5720E" w:rsidRDefault="00E16B12" w:rsidP="00E16B12">
      <w:pPr>
        <w:ind w:firstLine="420"/>
        <w:jc w:val="both"/>
      </w:pPr>
      <w:r>
        <w:t xml:space="preserve">- </w:t>
      </w:r>
      <w:r w:rsidRPr="00B5720E">
        <w:t>обеспечить заключение договоров с поставщиками  коммунальных услуг в пределах утвержденных лимитов;</w:t>
      </w:r>
    </w:p>
    <w:p w:rsidR="00E16B12" w:rsidRPr="00B5720E" w:rsidRDefault="00E16B12" w:rsidP="00E16B12">
      <w:pPr>
        <w:ind w:firstLine="420"/>
        <w:jc w:val="both"/>
      </w:pPr>
      <w:r>
        <w:t xml:space="preserve">- </w:t>
      </w:r>
      <w:r w:rsidRPr="00B5720E">
        <w:t>принять меры по экономному использованию бюджетных средств, предусмотренных на финансирование коммунальных услуг;</w:t>
      </w:r>
    </w:p>
    <w:p w:rsidR="00E16B12" w:rsidRDefault="00E16B12" w:rsidP="00E16B12">
      <w:pPr>
        <w:ind w:firstLine="420"/>
        <w:jc w:val="both"/>
      </w:pPr>
      <w:r>
        <w:t xml:space="preserve">- </w:t>
      </w:r>
      <w:r w:rsidRPr="00B5720E">
        <w:t>обеспечить снижение объема потребления, неэффективного расходования и потерь энергетических ресурсов.</w:t>
      </w:r>
    </w:p>
    <w:p w:rsidR="005636BA" w:rsidRDefault="005636BA" w:rsidP="005636BA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color w:val="282828"/>
        </w:rPr>
      </w:pPr>
      <w:r>
        <w:t xml:space="preserve">3. </w:t>
      </w:r>
      <w:r w:rsidRPr="005636BA">
        <w:rPr>
          <w:color w:val="282828"/>
        </w:rPr>
        <w:t>О</w:t>
      </w:r>
      <w:r>
        <w:rPr>
          <w:color w:val="282828"/>
        </w:rPr>
        <w:t>беспечить</w:t>
      </w:r>
      <w:r w:rsidRPr="005636BA">
        <w:rPr>
          <w:color w:val="282828"/>
        </w:rPr>
        <w:t xml:space="preserve"> размещение муниципальных заказов на поставку электрической энергии в соответствии со статьей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другими правовыми актами.</w:t>
      </w:r>
    </w:p>
    <w:p w:rsidR="00E363C0" w:rsidRDefault="005636BA" w:rsidP="00E16B12">
      <w:pPr>
        <w:pStyle w:val="21"/>
        <w:tabs>
          <w:tab w:val="left" w:pos="360"/>
        </w:tabs>
        <w:spacing w:after="0" w:line="240" w:lineRule="auto"/>
        <w:ind w:left="420" w:right="-5"/>
        <w:jc w:val="both"/>
      </w:pPr>
      <w:r>
        <w:t>4</w:t>
      </w:r>
      <w:r w:rsidR="00E16B12">
        <w:t xml:space="preserve">. </w:t>
      </w:r>
      <w:r w:rsidR="00D65819">
        <w:t>Н</w:t>
      </w:r>
      <w:r w:rsidR="0067642F">
        <w:t xml:space="preserve">астоящее </w:t>
      </w:r>
      <w:r w:rsidR="000577A5">
        <w:t>постановление</w:t>
      </w:r>
      <w:r w:rsidR="0067642F">
        <w:t xml:space="preserve"> вступает в силу </w:t>
      </w:r>
      <w:r w:rsidR="00DE399B">
        <w:t>со дня его принятия.</w:t>
      </w:r>
    </w:p>
    <w:p w:rsidR="00E363C0" w:rsidRPr="00EE1AC2" w:rsidRDefault="005636BA" w:rsidP="00E16B12">
      <w:pPr>
        <w:ind w:firstLine="420"/>
        <w:jc w:val="both"/>
        <w:rPr>
          <w:rStyle w:val="a6"/>
          <w:bCs/>
        </w:rPr>
      </w:pPr>
      <w:r>
        <w:t>5</w:t>
      </w:r>
      <w:r w:rsidR="00E16B12">
        <w:t xml:space="preserve">. </w:t>
      </w:r>
      <w:r w:rsidR="00E363C0">
        <w:t xml:space="preserve">Настоящее </w:t>
      </w:r>
      <w:r w:rsidR="000577A5">
        <w:t>постановление</w:t>
      </w:r>
      <w:r w:rsidR="00E363C0">
        <w:t xml:space="preserve"> </w:t>
      </w:r>
      <w:r w:rsidR="00E16B12">
        <w:t>обнародовать на информационном стенде в администрации сельского поселения</w:t>
      </w:r>
      <w:r w:rsidR="00E363C0">
        <w:t xml:space="preserve"> и </w:t>
      </w:r>
      <w:r w:rsidR="00E363C0" w:rsidRPr="00146C76">
        <w:t xml:space="preserve">разместить </w:t>
      </w:r>
      <w:r w:rsidR="00E363C0" w:rsidRPr="00EE1AC2">
        <w:t xml:space="preserve">на официальном сайте </w:t>
      </w:r>
      <w:r w:rsidR="00E363C0">
        <w:t>сельского поселения</w:t>
      </w:r>
      <w:r w:rsidR="00E363C0" w:rsidRPr="00EE1AC2">
        <w:t xml:space="preserve"> в сети Интернет: </w:t>
      </w:r>
      <w:hyperlink r:id="rId7" w:history="1">
        <w:r w:rsidR="00E363C0" w:rsidRPr="00B823EC">
          <w:rPr>
            <w:rStyle w:val="a6"/>
            <w:bCs/>
          </w:rPr>
          <w:t>http://</w:t>
        </w:r>
        <w:r w:rsidR="00E363C0" w:rsidRPr="00B823EC">
          <w:rPr>
            <w:rStyle w:val="a6"/>
          </w:rPr>
          <w:t>ульдючины.рф.</w:t>
        </w:r>
      </w:hyperlink>
      <w:r w:rsidR="00E363C0" w:rsidRPr="00EE1AC2">
        <w:fldChar w:fldCharType="begin"/>
      </w:r>
      <w:r w:rsidR="00E363C0" w:rsidRPr="00EE1AC2">
        <w:instrText xml:space="preserve"> HYPERLINK "http://</w:instrText>
      </w:r>
      <w:r w:rsidR="00E363C0" w:rsidRPr="00EE1AC2">
        <w:rPr>
          <w:color w:val="0000FF"/>
          <w:lang w:val="en-US"/>
        </w:rPr>
        <w:instrText>priutnoe</w:instrText>
      </w:r>
      <w:r w:rsidR="00E363C0" w:rsidRPr="00EE1AC2">
        <w:instrText xml:space="preserve">.rk08.ru" </w:instrText>
      </w:r>
      <w:r w:rsidR="00E363C0" w:rsidRPr="00EE1AC2">
        <w:fldChar w:fldCharType="separate"/>
      </w:r>
    </w:p>
    <w:p w:rsidR="003C7782" w:rsidRPr="00DE399B" w:rsidRDefault="00E363C0" w:rsidP="003A7F59">
      <w:pPr>
        <w:pStyle w:val="21"/>
        <w:tabs>
          <w:tab w:val="left" w:pos="360"/>
        </w:tabs>
        <w:spacing w:after="0" w:line="240" w:lineRule="auto"/>
        <w:ind w:left="420" w:right="-5"/>
        <w:jc w:val="both"/>
        <w:rPr>
          <w:color w:val="000000" w:themeColor="text1"/>
        </w:rPr>
      </w:pPr>
      <w:r w:rsidRPr="00EE1AC2">
        <w:rPr>
          <w:bCs/>
        </w:rPr>
        <w:fldChar w:fldCharType="end"/>
      </w: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 xml:space="preserve">Б.И. </w:t>
      </w:r>
      <w:proofErr w:type="spellStart"/>
      <w:r w:rsidR="00FF5E6A">
        <w:t>Санзыров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626"/>
        <w:gridCol w:w="4369"/>
      </w:tblGrid>
      <w:tr w:rsidR="00E16B12" w:rsidRPr="006C057A" w:rsidTr="005636BA">
        <w:tc>
          <w:tcPr>
            <w:tcW w:w="5627" w:type="dxa"/>
          </w:tcPr>
          <w:p w:rsidR="00E16B12" w:rsidRPr="003A2C25" w:rsidRDefault="00E16B12" w:rsidP="001E69E9">
            <w:pPr>
              <w:jc w:val="center"/>
            </w:pPr>
          </w:p>
        </w:tc>
        <w:tc>
          <w:tcPr>
            <w:tcW w:w="4370" w:type="dxa"/>
          </w:tcPr>
          <w:p w:rsidR="00E16B12" w:rsidRDefault="00E16B12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0577A5" w:rsidRDefault="000577A5" w:rsidP="001E69E9">
            <w:pPr>
              <w:jc w:val="right"/>
            </w:pPr>
          </w:p>
          <w:p w:rsidR="00E16B12" w:rsidRDefault="00E16B12" w:rsidP="001E69E9">
            <w:pPr>
              <w:jc w:val="right"/>
            </w:pPr>
            <w:r>
              <w:lastRenderedPageBreak/>
              <w:t xml:space="preserve">Приложение № 1                                                                                                                                                                        к </w:t>
            </w:r>
            <w:r w:rsidR="000577A5">
              <w:t>постановлению администрации</w:t>
            </w:r>
            <w:r w:rsidR="005636BA">
              <w:t xml:space="preserve"> </w:t>
            </w:r>
            <w:proofErr w:type="spellStart"/>
            <w:r>
              <w:t>Ульдючинского</w:t>
            </w:r>
            <w:proofErr w:type="spellEnd"/>
            <w:r>
              <w:t xml:space="preserve"> сельского муниципального образования    Республики Калмыкия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2</w:t>
            </w:r>
            <w:r w:rsidR="005636BA">
              <w:t>7</w:t>
            </w:r>
            <w:r>
              <w:t>.01.201</w:t>
            </w:r>
            <w:r w:rsidR="005636BA">
              <w:t>9</w:t>
            </w:r>
            <w:r>
              <w:t xml:space="preserve"> г № </w:t>
            </w:r>
            <w:r w:rsidR="000577A5">
              <w:t>8</w:t>
            </w:r>
            <w:r>
              <w:t xml:space="preserve">       </w:t>
            </w:r>
          </w:p>
          <w:p w:rsidR="00E16B12" w:rsidRDefault="00E16B12" w:rsidP="001E69E9">
            <w:pPr>
              <w:jc w:val="both"/>
            </w:pPr>
          </w:p>
          <w:p w:rsidR="00E16B12" w:rsidRDefault="00E16B12" w:rsidP="001E69E9"/>
          <w:p w:rsidR="00E16B12" w:rsidRPr="006C057A" w:rsidRDefault="00E16B12" w:rsidP="001E69E9"/>
        </w:tc>
      </w:tr>
    </w:tbl>
    <w:p w:rsidR="00E16B12" w:rsidRPr="00B5720E" w:rsidRDefault="00E16B12" w:rsidP="00E16B12">
      <w:pPr>
        <w:jc w:val="center"/>
        <w:rPr>
          <w:b/>
        </w:rPr>
      </w:pPr>
    </w:p>
    <w:p w:rsidR="00E16B12" w:rsidRPr="00B5720E" w:rsidRDefault="00E16B12" w:rsidP="00E16B12">
      <w:pPr>
        <w:jc w:val="center"/>
        <w:rPr>
          <w:b/>
        </w:rPr>
      </w:pPr>
      <w:r w:rsidRPr="00B5720E">
        <w:rPr>
          <w:b/>
        </w:rPr>
        <w:t>Лимиты потребления коммунальных услуг бюджетными учреждениями, финансир</w:t>
      </w:r>
      <w:r>
        <w:rPr>
          <w:b/>
        </w:rPr>
        <w:t xml:space="preserve">уемыми из местного бюджета на 2019 </w:t>
      </w:r>
      <w:r w:rsidRPr="00B5720E">
        <w:rPr>
          <w:b/>
        </w:rPr>
        <w:t>год</w:t>
      </w:r>
    </w:p>
    <w:p w:rsidR="00E16B12" w:rsidRDefault="00E16B12" w:rsidP="00E16B12">
      <w:pPr>
        <w:jc w:val="center"/>
      </w:pPr>
      <w:r>
        <w:t xml:space="preserve">              </w:t>
      </w:r>
    </w:p>
    <w:p w:rsidR="00E16B12" w:rsidRPr="005636BA" w:rsidRDefault="00E16B12" w:rsidP="00E16B12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5636BA">
        <w:rPr>
          <w:sz w:val="22"/>
          <w:szCs w:val="22"/>
        </w:rPr>
        <w:t>(в натуральных показателях)</w:t>
      </w:r>
    </w:p>
    <w:p w:rsidR="00E16B12" w:rsidRPr="00F93F28" w:rsidRDefault="00E16B12" w:rsidP="00E16B12"/>
    <w:tbl>
      <w:tblPr>
        <w:tblW w:w="1021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2410"/>
        <w:gridCol w:w="1842"/>
      </w:tblGrid>
      <w:tr w:rsidR="00E16B12" w:rsidTr="005636BA">
        <w:tc>
          <w:tcPr>
            <w:tcW w:w="5962" w:type="dxa"/>
            <w:vMerge w:val="restart"/>
            <w:vAlign w:val="center"/>
          </w:tcPr>
          <w:p w:rsidR="00E16B12" w:rsidRDefault="00E16B12" w:rsidP="005636BA">
            <w:r>
              <w:t xml:space="preserve">                                    Наименование раздела</w:t>
            </w:r>
          </w:p>
        </w:tc>
        <w:tc>
          <w:tcPr>
            <w:tcW w:w="4252" w:type="dxa"/>
            <w:gridSpan w:val="2"/>
          </w:tcPr>
          <w:p w:rsidR="00E16B12" w:rsidRDefault="00E16B12" w:rsidP="001E69E9">
            <w:pPr>
              <w:jc w:val="center"/>
            </w:pPr>
            <w:r>
              <w:t>электроэнергия</w:t>
            </w:r>
          </w:p>
        </w:tc>
      </w:tr>
      <w:tr w:rsidR="00E16B12" w:rsidTr="005636BA">
        <w:trPr>
          <w:trHeight w:val="541"/>
        </w:trPr>
        <w:tc>
          <w:tcPr>
            <w:tcW w:w="5962" w:type="dxa"/>
            <w:vMerge/>
          </w:tcPr>
          <w:p w:rsidR="00E16B12" w:rsidRDefault="00E16B12" w:rsidP="005636BA"/>
        </w:tc>
        <w:tc>
          <w:tcPr>
            <w:tcW w:w="2410" w:type="dxa"/>
            <w:vAlign w:val="center"/>
          </w:tcPr>
          <w:p w:rsidR="00E16B12" w:rsidRDefault="00E16B12" w:rsidP="005636BA">
            <w:pPr>
              <w:jc w:val="center"/>
            </w:pPr>
            <w:r>
              <w:t>тыс.</w:t>
            </w:r>
            <w:r w:rsidRPr="00367CAB"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E16B12" w:rsidRDefault="00E16B12" w:rsidP="001E69E9">
            <w:pPr>
              <w:jc w:val="center"/>
            </w:pPr>
            <w:r>
              <w:t>%</w:t>
            </w:r>
          </w:p>
        </w:tc>
      </w:tr>
      <w:tr w:rsidR="00E16B12" w:rsidTr="005636BA">
        <w:trPr>
          <w:trHeight w:val="541"/>
        </w:trPr>
        <w:tc>
          <w:tcPr>
            <w:tcW w:w="5962" w:type="dxa"/>
            <w:vAlign w:val="center"/>
          </w:tcPr>
          <w:p w:rsidR="00E16B12" w:rsidRDefault="00E16B12" w:rsidP="005636BA">
            <w:r>
              <w:t>ВСЕГО</w:t>
            </w:r>
          </w:p>
        </w:tc>
        <w:tc>
          <w:tcPr>
            <w:tcW w:w="2410" w:type="dxa"/>
            <w:vAlign w:val="center"/>
          </w:tcPr>
          <w:p w:rsidR="00E16B12" w:rsidRPr="00CF6D3C" w:rsidRDefault="00E16B12" w:rsidP="005636BA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16B12" w:rsidRDefault="00E16B12" w:rsidP="001E69E9">
            <w:pPr>
              <w:jc w:val="center"/>
            </w:pPr>
            <w:r>
              <w:t>100</w:t>
            </w:r>
          </w:p>
        </w:tc>
      </w:tr>
      <w:tr w:rsidR="00E16B12" w:rsidTr="005636BA">
        <w:trPr>
          <w:trHeight w:val="523"/>
        </w:trPr>
        <w:tc>
          <w:tcPr>
            <w:tcW w:w="5962" w:type="dxa"/>
          </w:tcPr>
          <w:p w:rsidR="00E16B12" w:rsidRDefault="00E16B12" w:rsidP="005636BA">
            <w:r>
              <w:t xml:space="preserve">Культура </w:t>
            </w:r>
          </w:p>
        </w:tc>
        <w:tc>
          <w:tcPr>
            <w:tcW w:w="2410" w:type="dxa"/>
            <w:vAlign w:val="center"/>
          </w:tcPr>
          <w:p w:rsidR="00E16B12" w:rsidRPr="00CF6D3C" w:rsidRDefault="00E16B12" w:rsidP="005636BA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16B12" w:rsidRDefault="00E16B12" w:rsidP="001E69E9">
            <w:pPr>
              <w:jc w:val="center"/>
            </w:pPr>
            <w:r>
              <w:t>100</w:t>
            </w:r>
          </w:p>
        </w:tc>
      </w:tr>
    </w:tbl>
    <w:p w:rsidR="00E16B12" w:rsidRDefault="00E16B12" w:rsidP="00E16B12"/>
    <w:p w:rsidR="00E16B12" w:rsidRDefault="00E16B12" w:rsidP="00E16B12"/>
    <w:p w:rsidR="00E16B12" w:rsidRDefault="00E16B12" w:rsidP="00E16B12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E16B12" w:rsidRPr="006C057A" w:rsidTr="001E69E9">
        <w:tc>
          <w:tcPr>
            <w:tcW w:w="4788" w:type="dxa"/>
            <w:shd w:val="clear" w:color="auto" w:fill="auto"/>
          </w:tcPr>
          <w:p w:rsidR="00E16B12" w:rsidRPr="0035432E" w:rsidRDefault="00E16B12" w:rsidP="001E69E9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5636BA" w:rsidRDefault="005636BA" w:rsidP="005636BA">
            <w:pPr>
              <w:jc w:val="right"/>
            </w:pPr>
            <w:r>
              <w:t xml:space="preserve">Приложение № 2                                                                                                                                                                        к </w:t>
            </w:r>
            <w:r w:rsidR="000577A5">
              <w:t>постановлению администрации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Ульдючинского</w:t>
            </w:r>
            <w:proofErr w:type="spellEnd"/>
            <w:r>
              <w:t xml:space="preserve"> сельского муниципального образования    Республики Калмыкия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27.01.2019 г № </w:t>
            </w:r>
            <w:r w:rsidR="000577A5">
              <w:t>8</w:t>
            </w:r>
            <w:r>
              <w:t xml:space="preserve">       </w:t>
            </w:r>
          </w:p>
          <w:p w:rsidR="00E16B12" w:rsidRPr="006C057A" w:rsidRDefault="00E16B12" w:rsidP="001E69E9">
            <w:pPr>
              <w:jc w:val="right"/>
            </w:pPr>
          </w:p>
        </w:tc>
      </w:tr>
    </w:tbl>
    <w:p w:rsidR="00E16B12" w:rsidRPr="004D2B0F" w:rsidRDefault="00E16B12" w:rsidP="00E16B12">
      <w:pPr>
        <w:jc w:val="center"/>
      </w:pPr>
      <w:r>
        <w:t xml:space="preserve">                                              </w:t>
      </w:r>
    </w:p>
    <w:p w:rsidR="00E16B12" w:rsidRPr="00B5720E" w:rsidRDefault="00E16B12" w:rsidP="00E16B12">
      <w:pPr>
        <w:jc w:val="center"/>
        <w:rPr>
          <w:b/>
        </w:rPr>
      </w:pPr>
      <w:r w:rsidRPr="00B5720E">
        <w:rPr>
          <w:b/>
        </w:rPr>
        <w:t xml:space="preserve">Лимит потребления электроэнергии бюджетными учреждениями, финансируемыми из местного бюджета, на </w:t>
      </w:r>
      <w:r>
        <w:rPr>
          <w:b/>
        </w:rPr>
        <w:t>201</w:t>
      </w:r>
      <w:r w:rsidR="005636BA">
        <w:rPr>
          <w:b/>
        </w:rPr>
        <w:t xml:space="preserve">9 </w:t>
      </w:r>
      <w:r w:rsidRPr="00B5720E">
        <w:rPr>
          <w:b/>
        </w:rPr>
        <w:t>год</w:t>
      </w:r>
    </w:p>
    <w:p w:rsidR="00E16B12" w:rsidRPr="004D2B0F" w:rsidRDefault="00E16B12" w:rsidP="00E16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443"/>
      </w:tblGrid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Наименование раздела,</w:t>
            </w:r>
            <w:r w:rsidRPr="00B5720E">
              <w:rPr>
                <w:lang w:val="en-US"/>
              </w:rPr>
              <w:t xml:space="preserve"> </w:t>
            </w:r>
            <w:r w:rsidRPr="00B5720E">
              <w:t>подраздела,</w:t>
            </w:r>
            <w:r w:rsidRPr="00B5720E">
              <w:rPr>
                <w:lang w:val="en-US"/>
              </w:rPr>
              <w:t xml:space="preserve"> </w:t>
            </w:r>
            <w:r w:rsidRPr="00B5720E">
              <w:t>потребителя</w:t>
            </w:r>
          </w:p>
        </w:tc>
        <w:tc>
          <w:tcPr>
            <w:tcW w:w="2443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Объем, тыс.</w:t>
            </w:r>
            <w:r w:rsidRPr="00B5720E">
              <w:rPr>
                <w:lang w:val="en-US"/>
              </w:rPr>
              <w:t xml:space="preserve"> </w:t>
            </w:r>
            <w:proofErr w:type="spellStart"/>
            <w:r w:rsidRPr="00B5720E">
              <w:t>кВт</w:t>
            </w:r>
            <w:proofErr w:type="gramStart"/>
            <w:r w:rsidRPr="00B5720E">
              <w:t>.ч</w:t>
            </w:r>
            <w:proofErr w:type="spellEnd"/>
            <w:proofErr w:type="gramEnd"/>
            <w:r w:rsidRPr="00B5720E">
              <w:t>.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1</w:t>
            </w: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2</w:t>
            </w:r>
          </w:p>
        </w:tc>
        <w:tc>
          <w:tcPr>
            <w:tcW w:w="2443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r w:rsidRPr="00B5720E">
              <w:t>3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5720E">
              <w:rPr>
                <w:b/>
              </w:rPr>
              <w:t>Р</w:t>
            </w:r>
            <w:proofErr w:type="gramEnd"/>
            <w:r w:rsidRPr="00B5720E">
              <w:rPr>
                <w:b/>
              </w:rPr>
              <w:t xml:space="preserve"> 0800</w:t>
            </w: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rPr>
                <w:b/>
              </w:rPr>
            </w:pPr>
            <w:r w:rsidRPr="00B5720E">
              <w:rPr>
                <w:b/>
              </w:rPr>
              <w:t>Культура и кинематография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16B12" w:rsidRPr="00B5720E" w:rsidRDefault="00E16B12" w:rsidP="001E6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jc w:val="center"/>
            </w:pPr>
            <w:proofErr w:type="gramStart"/>
            <w:r w:rsidRPr="00B5720E">
              <w:t>ПР</w:t>
            </w:r>
            <w:proofErr w:type="gramEnd"/>
            <w:r w:rsidRPr="00B5720E">
              <w:t xml:space="preserve"> 0801</w:t>
            </w: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</w:pPr>
            <w:r w:rsidRPr="00B5720E">
              <w:t>Культура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16B12" w:rsidRPr="00B5720E" w:rsidRDefault="00E16B12" w:rsidP="001E69E9">
            <w:pPr>
              <w:spacing w:line="276" w:lineRule="auto"/>
              <w:jc w:val="center"/>
            </w:pPr>
            <w:r>
              <w:t>1,0</w:t>
            </w:r>
          </w:p>
        </w:tc>
      </w:tr>
      <w:tr w:rsidR="00E16B12" w:rsidRPr="00B5720E" w:rsidTr="001E69E9">
        <w:tc>
          <w:tcPr>
            <w:tcW w:w="1188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</w:pPr>
          </w:p>
        </w:tc>
        <w:tc>
          <w:tcPr>
            <w:tcW w:w="5940" w:type="dxa"/>
            <w:shd w:val="clear" w:color="auto" w:fill="auto"/>
          </w:tcPr>
          <w:p w:rsidR="00E16B12" w:rsidRPr="00B5720E" w:rsidRDefault="00E16B12" w:rsidP="001E69E9">
            <w:pPr>
              <w:spacing w:line="276" w:lineRule="auto"/>
              <w:rPr>
                <w:b/>
              </w:rPr>
            </w:pPr>
            <w:r w:rsidRPr="00B5720E">
              <w:rPr>
                <w:b/>
              </w:rPr>
              <w:t>ВСЕГО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16B12" w:rsidRPr="00B5720E" w:rsidRDefault="00E16B12" w:rsidP="001E6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3C7782" w:rsidRDefault="003C7782" w:rsidP="003C7782"/>
    <w:p w:rsidR="003C7782" w:rsidRDefault="003C7782" w:rsidP="003C7782"/>
    <w:p w:rsidR="00E4671F" w:rsidRDefault="00E4671F" w:rsidP="00FF5E6A">
      <w:pPr>
        <w:snapToGrid w:val="0"/>
        <w:jc w:val="right"/>
        <w:rPr>
          <w:i/>
          <w:sz w:val="16"/>
          <w:szCs w:val="16"/>
        </w:rPr>
      </w:pPr>
    </w:p>
    <w:sectPr w:rsidR="00E4671F" w:rsidSect="000577A5">
      <w:pgSz w:w="11906" w:h="16838"/>
      <w:pgMar w:top="426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D1E60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577A5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876BC"/>
    <w:rsid w:val="001D0C0E"/>
    <w:rsid w:val="00200E15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A7F59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636BA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951E79"/>
    <w:rsid w:val="009565C8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53428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84EBD"/>
    <w:rsid w:val="00DA28CE"/>
    <w:rsid w:val="00DD491B"/>
    <w:rsid w:val="00DE399B"/>
    <w:rsid w:val="00DE63BF"/>
    <w:rsid w:val="00E07B57"/>
    <w:rsid w:val="00E1386F"/>
    <w:rsid w:val="00E16B12"/>
    <w:rsid w:val="00E363C0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uiPriority w:val="99"/>
    <w:rsid w:val="000821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uiPriority w:val="99"/>
    <w:rsid w:val="000821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F8FC-91C6-475A-8018-85CF79E9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smo</cp:lastModifiedBy>
  <cp:revision>3</cp:revision>
  <cp:lastPrinted>2016-06-02T13:26:00Z</cp:lastPrinted>
  <dcterms:created xsi:type="dcterms:W3CDTF">2019-04-03T08:41:00Z</dcterms:created>
  <dcterms:modified xsi:type="dcterms:W3CDTF">2019-04-03T08:53:00Z</dcterms:modified>
</cp:coreProperties>
</file>