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CD" w:rsidRDefault="00443B07" w:rsidP="005C31C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9310" cy="8401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5C31CD" w:rsidP="005C31CD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</w:t>
      </w:r>
      <w:r w:rsidR="00855BED">
        <w:rPr>
          <w:b/>
          <w:bCs/>
          <w:color w:val="323232"/>
          <w:spacing w:val="1"/>
          <w:sz w:val="24"/>
          <w:szCs w:val="24"/>
        </w:rPr>
        <w:t>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 w:rsidR="00855BED"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 w:rsidR="00855BED"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Pr="00BB5D75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35903</w:t>
      </w:r>
      <w:r w:rsidR="00F10BDD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r w:rsidR="00F10BDD">
        <w:rPr>
          <w:color w:val="000000"/>
          <w:spacing w:val="1"/>
          <w:sz w:val="24"/>
          <w:szCs w:val="24"/>
        </w:rPr>
        <w:t>Ульдючины</w:t>
      </w:r>
      <w:r>
        <w:rPr>
          <w:color w:val="000000"/>
          <w:spacing w:val="1"/>
          <w:sz w:val="24"/>
          <w:szCs w:val="24"/>
        </w:rPr>
        <w:t xml:space="preserve">, ул. </w:t>
      </w:r>
      <w:r w:rsidR="005D3300">
        <w:rPr>
          <w:color w:val="000000"/>
          <w:spacing w:val="1"/>
          <w:sz w:val="24"/>
          <w:szCs w:val="24"/>
        </w:rPr>
        <w:t>Северная, 23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EF640A">
        <w:rPr>
          <w:noProof/>
          <w:sz w:val="28"/>
          <w:szCs w:val="28"/>
        </w:rPr>
        <w:pict>
          <v:line id="_x0000_s1087" style="position:absolute;left:0;text-align:left;z-index:251658240;mso-position-horizontal-relative:margin;mso-position-vertical-relative:text" from="-9.65pt,39.15pt" to="484.75pt,39.15pt" strokeweight=".7pt">
            <w10:wrap anchorx="margin"/>
          </v:line>
        </w:pict>
      </w:r>
      <w:r w:rsidR="00EF640A">
        <w:rPr>
          <w:noProof/>
          <w:sz w:val="28"/>
          <w:szCs w:val="28"/>
        </w:rPr>
        <w:pict>
          <v:line id="_x0000_s1086" style="position:absolute;left:0;text-align:left;z-index:251657216;mso-position-horizontal-relative:margin;mso-position-vertical-relative:text" from="-9.65pt,33.15pt" to="485.25pt,33.15pt" strokeweight="3.6pt">
            <w10:wrap anchorx="margin"/>
          </v:line>
        </w:pict>
      </w:r>
      <w:r w:rsidR="00073563">
        <w:rPr>
          <w:color w:val="000000"/>
          <w:spacing w:val="-1"/>
          <w:sz w:val="24"/>
          <w:szCs w:val="24"/>
        </w:rPr>
        <w:t>(84736) 9-7-1-82, 9-71-20</w:t>
      </w:r>
      <w:r w:rsidR="003C49C8">
        <w:rPr>
          <w:color w:val="000000"/>
          <w:spacing w:val="-1"/>
          <w:sz w:val="24"/>
          <w:szCs w:val="24"/>
        </w:rPr>
        <w:t xml:space="preserve">, </w:t>
      </w:r>
      <w:r w:rsidR="003C49C8">
        <w:rPr>
          <w:color w:val="000000"/>
          <w:spacing w:val="-1"/>
          <w:sz w:val="24"/>
          <w:szCs w:val="24"/>
          <w:lang w:val="en-US"/>
        </w:rPr>
        <w:t>E</w:t>
      </w:r>
      <w:r w:rsidR="003C49C8" w:rsidRPr="00BB5D75">
        <w:rPr>
          <w:color w:val="000000"/>
          <w:spacing w:val="-1"/>
          <w:sz w:val="24"/>
          <w:szCs w:val="24"/>
        </w:rPr>
        <w:t>-</w:t>
      </w:r>
      <w:r w:rsidR="003C49C8">
        <w:rPr>
          <w:color w:val="000000"/>
          <w:spacing w:val="-1"/>
          <w:sz w:val="24"/>
          <w:szCs w:val="24"/>
          <w:lang w:val="en-US"/>
        </w:rPr>
        <w:t>mail</w:t>
      </w:r>
      <w:r w:rsidR="003C49C8" w:rsidRPr="00BB5D75">
        <w:rPr>
          <w:color w:val="000000"/>
          <w:spacing w:val="-1"/>
          <w:sz w:val="24"/>
          <w:szCs w:val="24"/>
        </w:rPr>
        <w:t xml:space="preserve">: </w:t>
      </w:r>
      <w:r w:rsidR="003C49C8">
        <w:rPr>
          <w:color w:val="000000"/>
          <w:spacing w:val="-1"/>
          <w:sz w:val="24"/>
          <w:szCs w:val="24"/>
          <w:lang w:val="en-US"/>
        </w:rPr>
        <w:t>smo</w:t>
      </w:r>
      <w:r w:rsidR="003C49C8" w:rsidRPr="00BB5D75">
        <w:rPr>
          <w:color w:val="000000"/>
          <w:spacing w:val="-1"/>
          <w:sz w:val="24"/>
          <w:szCs w:val="24"/>
        </w:rPr>
        <w:t>.</w:t>
      </w:r>
      <w:r w:rsidR="003C49C8">
        <w:rPr>
          <w:color w:val="000000"/>
          <w:spacing w:val="-1"/>
          <w:sz w:val="24"/>
          <w:szCs w:val="24"/>
          <w:lang w:val="en-US"/>
        </w:rPr>
        <w:t>Ulduchiny</w:t>
      </w:r>
      <w:r w:rsidR="003C49C8" w:rsidRPr="00BB5D75">
        <w:rPr>
          <w:color w:val="000000"/>
          <w:spacing w:val="-1"/>
          <w:sz w:val="24"/>
          <w:szCs w:val="24"/>
        </w:rPr>
        <w:t>@</w:t>
      </w:r>
      <w:r w:rsidR="003C49C8">
        <w:rPr>
          <w:color w:val="000000"/>
          <w:spacing w:val="-1"/>
          <w:sz w:val="24"/>
          <w:szCs w:val="24"/>
          <w:lang w:val="en-US"/>
        </w:rPr>
        <w:t>mail</w:t>
      </w:r>
      <w:r w:rsidR="003C49C8" w:rsidRPr="00BB5D75">
        <w:rPr>
          <w:color w:val="000000"/>
          <w:spacing w:val="-1"/>
          <w:sz w:val="24"/>
          <w:szCs w:val="24"/>
        </w:rPr>
        <w:t>.</w:t>
      </w:r>
      <w:r w:rsidR="003C49C8">
        <w:rPr>
          <w:color w:val="000000"/>
          <w:spacing w:val="-1"/>
          <w:sz w:val="24"/>
          <w:szCs w:val="24"/>
          <w:lang w:val="en-US"/>
        </w:rPr>
        <w:t>ru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№ </w:t>
      </w:r>
      <w:r w:rsidR="005B6475">
        <w:rPr>
          <w:noProof/>
          <w:sz w:val="28"/>
          <w:szCs w:val="28"/>
        </w:rPr>
        <w:t>6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10029B">
        <w:rPr>
          <w:noProof/>
          <w:sz w:val="24"/>
          <w:szCs w:val="24"/>
        </w:rPr>
        <w:t>2</w:t>
      </w:r>
      <w:r w:rsidR="005B6475">
        <w:rPr>
          <w:noProof/>
          <w:sz w:val="24"/>
          <w:szCs w:val="24"/>
        </w:rPr>
        <w:t>8</w:t>
      </w:r>
      <w:r w:rsidRPr="005D3300">
        <w:rPr>
          <w:noProof/>
          <w:sz w:val="24"/>
          <w:szCs w:val="24"/>
        </w:rPr>
        <w:t>»</w:t>
      </w:r>
      <w:r w:rsidR="00535133">
        <w:rPr>
          <w:noProof/>
          <w:sz w:val="24"/>
          <w:szCs w:val="24"/>
        </w:rPr>
        <w:t xml:space="preserve"> </w:t>
      </w:r>
      <w:r w:rsidR="005B6475">
        <w:rPr>
          <w:noProof/>
          <w:sz w:val="24"/>
          <w:szCs w:val="24"/>
        </w:rPr>
        <w:t xml:space="preserve">января </w:t>
      </w:r>
      <w:r w:rsidRPr="005D3300">
        <w:rPr>
          <w:bCs/>
          <w:color w:val="323232"/>
          <w:spacing w:val="-4"/>
          <w:sz w:val="24"/>
          <w:szCs w:val="24"/>
        </w:rPr>
        <w:t xml:space="preserve"> 201</w:t>
      </w:r>
      <w:r w:rsidR="005B6475">
        <w:rPr>
          <w:bCs/>
          <w:color w:val="323232"/>
          <w:spacing w:val="-4"/>
          <w:sz w:val="24"/>
          <w:szCs w:val="24"/>
        </w:rPr>
        <w:t>8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5B6475" w:rsidRPr="005B6475" w:rsidRDefault="005B6475" w:rsidP="005B6475">
      <w:pPr>
        <w:jc w:val="center"/>
        <w:rPr>
          <w:b/>
          <w:sz w:val="22"/>
          <w:szCs w:val="22"/>
        </w:rPr>
      </w:pPr>
      <w:r w:rsidRPr="005B6475">
        <w:rPr>
          <w:b/>
          <w:sz w:val="22"/>
          <w:szCs w:val="22"/>
        </w:rPr>
        <w:t>«Об утверждении  Плана-графика  закупок товаров, работ,</w:t>
      </w:r>
    </w:p>
    <w:p w:rsidR="005B6475" w:rsidRPr="005B6475" w:rsidRDefault="005B6475" w:rsidP="005B6475">
      <w:pPr>
        <w:jc w:val="center"/>
        <w:rPr>
          <w:b/>
          <w:sz w:val="22"/>
          <w:szCs w:val="22"/>
        </w:rPr>
      </w:pPr>
      <w:r w:rsidRPr="005B6475">
        <w:rPr>
          <w:b/>
          <w:sz w:val="22"/>
          <w:szCs w:val="22"/>
        </w:rPr>
        <w:t xml:space="preserve"> услуг для обеспечения муниципальных нужд администрации Ульдючинского</w:t>
      </w:r>
    </w:p>
    <w:p w:rsidR="005B6475" w:rsidRPr="005B6475" w:rsidRDefault="005B6475" w:rsidP="005B6475">
      <w:pPr>
        <w:jc w:val="center"/>
        <w:rPr>
          <w:b/>
          <w:sz w:val="22"/>
          <w:szCs w:val="22"/>
        </w:rPr>
      </w:pPr>
      <w:r w:rsidRPr="005B6475">
        <w:rPr>
          <w:b/>
          <w:sz w:val="22"/>
          <w:szCs w:val="22"/>
        </w:rPr>
        <w:t>сельского муниципального образования</w:t>
      </w:r>
    </w:p>
    <w:p w:rsidR="005B6475" w:rsidRPr="005B6475" w:rsidRDefault="005B6475" w:rsidP="005B6475">
      <w:pPr>
        <w:jc w:val="center"/>
        <w:rPr>
          <w:b/>
          <w:sz w:val="22"/>
          <w:szCs w:val="22"/>
        </w:rPr>
      </w:pPr>
      <w:r w:rsidRPr="005B6475">
        <w:rPr>
          <w:b/>
          <w:sz w:val="22"/>
          <w:szCs w:val="22"/>
        </w:rPr>
        <w:t>Республики Калмыкия»</w:t>
      </w:r>
    </w:p>
    <w:p w:rsidR="005B6475" w:rsidRPr="005B6475" w:rsidRDefault="005B6475" w:rsidP="005B6475">
      <w:pPr>
        <w:tabs>
          <w:tab w:val="left" w:pos="851"/>
        </w:tabs>
        <w:ind w:left="567" w:firstLine="284"/>
        <w:jc w:val="both"/>
        <w:rPr>
          <w:b/>
          <w:sz w:val="24"/>
          <w:szCs w:val="24"/>
        </w:rPr>
      </w:pPr>
    </w:p>
    <w:p w:rsidR="005B6475" w:rsidRPr="005B6475" w:rsidRDefault="005B6475" w:rsidP="005B6475">
      <w:pPr>
        <w:tabs>
          <w:tab w:val="left" w:pos="851"/>
        </w:tabs>
        <w:ind w:left="567" w:firstLine="284"/>
        <w:jc w:val="both"/>
        <w:rPr>
          <w:sz w:val="24"/>
          <w:szCs w:val="24"/>
        </w:rPr>
      </w:pPr>
      <w:r w:rsidRPr="005B6475">
        <w:rPr>
          <w:sz w:val="24"/>
          <w:szCs w:val="24"/>
        </w:rPr>
        <w:t xml:space="preserve">        На основании части 5 статьи 21 Федерального закона от 05 апреля 2013 года 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05 июня 2015 г. №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нужд», а также о требованиях к форме планов-графиков закупок товаров, работ, услуг,</w:t>
      </w:r>
    </w:p>
    <w:p w:rsidR="005B6475" w:rsidRPr="005B6475" w:rsidRDefault="005B6475" w:rsidP="005B6475">
      <w:pPr>
        <w:pStyle w:val="af4"/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5B6475">
        <w:rPr>
          <w:rFonts w:ascii="Times New Roman" w:hAnsi="Times New Roman"/>
          <w:sz w:val="24"/>
          <w:szCs w:val="24"/>
        </w:rPr>
        <w:t xml:space="preserve">      </w:t>
      </w:r>
    </w:p>
    <w:p w:rsidR="005B6475" w:rsidRPr="005B6475" w:rsidRDefault="005B6475" w:rsidP="005B6475">
      <w:pPr>
        <w:tabs>
          <w:tab w:val="left" w:pos="851"/>
        </w:tabs>
        <w:ind w:left="567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5B6475">
        <w:rPr>
          <w:b/>
          <w:sz w:val="24"/>
          <w:szCs w:val="24"/>
        </w:rPr>
        <w:t>ПОСТАНОВЛЯЮ:</w:t>
      </w:r>
    </w:p>
    <w:p w:rsidR="005B6475" w:rsidRPr="005B6475" w:rsidRDefault="005B6475" w:rsidP="005B6475">
      <w:pPr>
        <w:tabs>
          <w:tab w:val="left" w:pos="851"/>
        </w:tabs>
        <w:ind w:left="567" w:firstLine="284"/>
        <w:jc w:val="both"/>
        <w:rPr>
          <w:sz w:val="24"/>
          <w:szCs w:val="24"/>
        </w:rPr>
      </w:pPr>
      <w:r w:rsidRPr="005B6475">
        <w:rPr>
          <w:sz w:val="24"/>
          <w:szCs w:val="24"/>
        </w:rPr>
        <w:t xml:space="preserve">          1. Утвердить План-график закупок товаров, работ, услуг для обеспечения муниципальных нужд администрации </w:t>
      </w:r>
      <w:r w:rsidR="00EF640A">
        <w:rPr>
          <w:sz w:val="24"/>
          <w:szCs w:val="24"/>
        </w:rPr>
        <w:t>Ульдючинского</w:t>
      </w:r>
      <w:r w:rsidRPr="005B6475">
        <w:rPr>
          <w:sz w:val="24"/>
          <w:szCs w:val="24"/>
        </w:rPr>
        <w:t xml:space="preserve"> сельского муниципального образования Республики  Калмыкия на 2018год, согласно Приложени</w:t>
      </w:r>
      <w:r>
        <w:rPr>
          <w:sz w:val="24"/>
          <w:szCs w:val="24"/>
        </w:rPr>
        <w:t>ю</w:t>
      </w:r>
      <w:r w:rsidRPr="005B647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B6475">
        <w:rPr>
          <w:sz w:val="24"/>
          <w:szCs w:val="24"/>
        </w:rPr>
        <w:t>1 к настоящему постановлению.</w:t>
      </w:r>
    </w:p>
    <w:p w:rsidR="005B6475" w:rsidRPr="005B6475" w:rsidRDefault="005B6475" w:rsidP="005B6475">
      <w:pPr>
        <w:tabs>
          <w:tab w:val="left" w:pos="851"/>
        </w:tabs>
        <w:ind w:left="567" w:firstLine="284"/>
        <w:jc w:val="both"/>
        <w:rPr>
          <w:sz w:val="24"/>
          <w:szCs w:val="24"/>
        </w:rPr>
      </w:pPr>
      <w:r w:rsidRPr="005B6475">
        <w:rPr>
          <w:sz w:val="24"/>
          <w:szCs w:val="24"/>
        </w:rPr>
        <w:t xml:space="preserve">         2.  Разместить План–график закупок товаров, работ, услуг для обеспечения нужд субъекта Российской Федерации и муниципальных нужд  администрации </w:t>
      </w:r>
      <w:r w:rsidR="00EF640A">
        <w:rPr>
          <w:sz w:val="24"/>
          <w:szCs w:val="24"/>
        </w:rPr>
        <w:t xml:space="preserve">Ульдючинского </w:t>
      </w:r>
      <w:r w:rsidRPr="005B6475">
        <w:rPr>
          <w:sz w:val="24"/>
          <w:szCs w:val="24"/>
        </w:rPr>
        <w:t xml:space="preserve">сельского муниципального образования Республики  Калмыкия на 2018год в единой информационной системе закупок, по адресу: </w:t>
      </w:r>
      <w:hyperlink r:id="rId12" w:history="1">
        <w:r w:rsidRPr="005B6475">
          <w:rPr>
            <w:rStyle w:val="a9"/>
            <w:b/>
            <w:color w:val="auto"/>
            <w:sz w:val="24"/>
            <w:szCs w:val="24"/>
            <w:lang w:val="en-US"/>
          </w:rPr>
          <w:t>www</w:t>
        </w:r>
        <w:r w:rsidRPr="005B6475">
          <w:rPr>
            <w:rStyle w:val="a9"/>
            <w:b/>
            <w:color w:val="auto"/>
            <w:sz w:val="24"/>
            <w:szCs w:val="24"/>
          </w:rPr>
          <w:t>.</w:t>
        </w:r>
        <w:r w:rsidRPr="005B6475">
          <w:rPr>
            <w:rStyle w:val="a9"/>
            <w:b/>
            <w:color w:val="auto"/>
            <w:sz w:val="24"/>
            <w:szCs w:val="24"/>
            <w:lang w:val="en-US"/>
          </w:rPr>
          <w:t>zakupki</w:t>
        </w:r>
        <w:r w:rsidRPr="005B6475">
          <w:rPr>
            <w:rStyle w:val="a9"/>
            <w:b/>
            <w:color w:val="auto"/>
            <w:sz w:val="24"/>
            <w:szCs w:val="24"/>
          </w:rPr>
          <w:t>.</w:t>
        </w:r>
        <w:r w:rsidRPr="005B6475">
          <w:rPr>
            <w:rStyle w:val="a9"/>
            <w:b/>
            <w:color w:val="auto"/>
            <w:sz w:val="24"/>
            <w:szCs w:val="24"/>
            <w:lang w:val="en-US"/>
          </w:rPr>
          <w:t>gov</w:t>
        </w:r>
        <w:r w:rsidRPr="005B6475">
          <w:rPr>
            <w:rStyle w:val="a9"/>
            <w:b/>
            <w:color w:val="auto"/>
            <w:sz w:val="24"/>
            <w:szCs w:val="24"/>
          </w:rPr>
          <w:t>.</w:t>
        </w:r>
        <w:r w:rsidRPr="005B6475">
          <w:rPr>
            <w:rStyle w:val="a9"/>
            <w:b/>
            <w:color w:val="auto"/>
            <w:sz w:val="24"/>
            <w:szCs w:val="24"/>
            <w:lang w:val="en-US"/>
          </w:rPr>
          <w:t>ru</w:t>
        </w:r>
      </w:hyperlink>
      <w:r w:rsidRPr="005B6475">
        <w:rPr>
          <w:b/>
          <w:sz w:val="24"/>
          <w:szCs w:val="24"/>
        </w:rPr>
        <w:t>.</w:t>
      </w:r>
    </w:p>
    <w:p w:rsidR="005B6475" w:rsidRPr="005B6475" w:rsidRDefault="005B6475" w:rsidP="005B6475">
      <w:pPr>
        <w:tabs>
          <w:tab w:val="left" w:pos="851"/>
        </w:tabs>
        <w:ind w:left="567" w:firstLine="284"/>
        <w:jc w:val="both"/>
        <w:rPr>
          <w:sz w:val="24"/>
          <w:szCs w:val="24"/>
        </w:rPr>
      </w:pPr>
      <w:r w:rsidRPr="005B6475">
        <w:rPr>
          <w:sz w:val="24"/>
          <w:szCs w:val="24"/>
        </w:rPr>
        <w:t xml:space="preserve">        </w:t>
      </w:r>
      <w:r>
        <w:rPr>
          <w:sz w:val="24"/>
          <w:szCs w:val="24"/>
        </w:rPr>
        <w:t>3</w:t>
      </w:r>
      <w:r w:rsidRPr="005B64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6475">
        <w:rPr>
          <w:sz w:val="24"/>
          <w:szCs w:val="24"/>
        </w:rPr>
        <w:t xml:space="preserve">Контроль  за исполнением данного постановления оставляю за собой.  </w:t>
      </w:r>
    </w:p>
    <w:p w:rsidR="00167B26" w:rsidRPr="005B6475" w:rsidRDefault="005B6475" w:rsidP="00EF640A">
      <w:pPr>
        <w:tabs>
          <w:tab w:val="left" w:pos="851"/>
        </w:tabs>
        <w:ind w:left="567" w:firstLine="284"/>
        <w:jc w:val="both"/>
        <w:rPr>
          <w:rStyle w:val="a9"/>
          <w:bCs/>
          <w:sz w:val="24"/>
          <w:szCs w:val="24"/>
        </w:rPr>
      </w:pPr>
      <w:r w:rsidRPr="005B6475">
        <w:rPr>
          <w:sz w:val="24"/>
          <w:szCs w:val="24"/>
        </w:rPr>
        <w:t xml:space="preserve">        </w:t>
      </w:r>
      <w:r>
        <w:rPr>
          <w:sz w:val="24"/>
          <w:szCs w:val="24"/>
        </w:rPr>
        <w:t>4</w:t>
      </w:r>
      <w:r w:rsidRPr="005B6475">
        <w:rPr>
          <w:sz w:val="24"/>
          <w:szCs w:val="24"/>
        </w:rPr>
        <w:t xml:space="preserve">. </w:t>
      </w:r>
      <w:r w:rsidR="00EF640A">
        <w:rPr>
          <w:sz w:val="24"/>
          <w:szCs w:val="24"/>
        </w:rPr>
        <w:t>Н</w:t>
      </w:r>
      <w:bookmarkStart w:id="0" w:name="_GoBack"/>
      <w:bookmarkEnd w:id="0"/>
      <w:r w:rsidR="0010029B" w:rsidRPr="005B6475">
        <w:rPr>
          <w:sz w:val="24"/>
          <w:szCs w:val="24"/>
        </w:rPr>
        <w:t xml:space="preserve">астоящее </w:t>
      </w:r>
      <w:r>
        <w:rPr>
          <w:sz w:val="24"/>
          <w:szCs w:val="24"/>
        </w:rPr>
        <w:t>постановление</w:t>
      </w:r>
      <w:r w:rsidR="0010029B" w:rsidRPr="005B6475">
        <w:rPr>
          <w:sz w:val="24"/>
          <w:szCs w:val="24"/>
        </w:rPr>
        <w:t xml:space="preserve"> вступает в силу с момента его подписания,  подлежит официальному  обнародованию (опубликованию) и размещению на официальном сайте </w:t>
      </w:r>
      <w:r w:rsidR="003831D9" w:rsidRPr="005B6475">
        <w:rPr>
          <w:sz w:val="24"/>
          <w:szCs w:val="24"/>
        </w:rPr>
        <w:t xml:space="preserve"> Приютненского района в сети Интернет: </w:t>
      </w:r>
      <w:hyperlink r:id="rId13" w:history="1">
        <w:r w:rsidR="00211413" w:rsidRPr="005B6475">
          <w:rPr>
            <w:rStyle w:val="a9"/>
            <w:bCs/>
            <w:sz w:val="24"/>
            <w:szCs w:val="24"/>
          </w:rPr>
          <w:t>http://</w:t>
        </w:r>
        <w:r w:rsidR="00211413" w:rsidRPr="005B6475">
          <w:rPr>
            <w:rStyle w:val="a9"/>
            <w:sz w:val="24"/>
            <w:szCs w:val="24"/>
            <w:lang w:val="en-US"/>
          </w:rPr>
          <w:t>priutnoe</w:t>
        </w:r>
        <w:r w:rsidR="00211413" w:rsidRPr="005B6475">
          <w:rPr>
            <w:rStyle w:val="a9"/>
            <w:bCs/>
            <w:sz w:val="24"/>
            <w:szCs w:val="24"/>
          </w:rPr>
          <w:t>.rk08.ru</w:t>
        </w:r>
      </w:hyperlink>
      <w:r w:rsidR="006F5411" w:rsidRPr="005B6475">
        <w:rPr>
          <w:sz w:val="24"/>
          <w:szCs w:val="24"/>
        </w:rPr>
        <w:fldChar w:fldCharType="begin"/>
      </w:r>
      <w:r w:rsidR="003831D9" w:rsidRPr="005B6475">
        <w:rPr>
          <w:sz w:val="24"/>
          <w:szCs w:val="24"/>
        </w:rPr>
        <w:instrText xml:space="preserve"> HYPERLINK "http://</w:instrText>
      </w:r>
      <w:r w:rsidR="003831D9" w:rsidRPr="005B6475">
        <w:rPr>
          <w:color w:val="0000FF"/>
          <w:sz w:val="24"/>
          <w:szCs w:val="24"/>
          <w:lang w:val="en-US"/>
        </w:rPr>
        <w:instrText>priutnoe</w:instrText>
      </w:r>
      <w:r w:rsidR="003831D9" w:rsidRPr="005B6475">
        <w:rPr>
          <w:sz w:val="24"/>
          <w:szCs w:val="24"/>
        </w:rPr>
        <w:instrText xml:space="preserve">.rk08.ru" </w:instrText>
      </w:r>
      <w:r w:rsidR="006F5411" w:rsidRPr="005B6475">
        <w:rPr>
          <w:sz w:val="24"/>
          <w:szCs w:val="24"/>
        </w:rPr>
        <w:fldChar w:fldCharType="separate"/>
      </w:r>
    </w:p>
    <w:p w:rsidR="00DB57BC" w:rsidRPr="005B6475" w:rsidRDefault="006F5411" w:rsidP="005B6475">
      <w:pPr>
        <w:pStyle w:val="aa"/>
        <w:tabs>
          <w:tab w:val="left" w:pos="284"/>
          <w:tab w:val="left" w:pos="851"/>
        </w:tabs>
        <w:ind w:left="567" w:firstLine="284"/>
        <w:jc w:val="both"/>
      </w:pPr>
      <w:r w:rsidRPr="005B6475">
        <w:rPr>
          <w:bCs/>
        </w:rPr>
        <w:fldChar w:fldCharType="end"/>
      </w: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7824A4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</w:t>
      </w:r>
    </w:p>
    <w:p w:rsidR="003831D9" w:rsidRPr="00EA4365" w:rsidRDefault="005B6475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831D9" w:rsidRPr="00EA4365">
        <w:rPr>
          <w:sz w:val="24"/>
          <w:szCs w:val="24"/>
        </w:rPr>
        <w:t xml:space="preserve">Глава </w:t>
      </w:r>
      <w:r w:rsidR="00443B07">
        <w:rPr>
          <w:sz w:val="24"/>
          <w:szCs w:val="24"/>
        </w:rPr>
        <w:t>СМО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DB4948">
        <w:rPr>
          <w:sz w:val="24"/>
          <w:szCs w:val="24"/>
        </w:rPr>
        <w:t>Б.И. Санзыров</w:t>
      </w: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443B07" w:rsidRDefault="00443B07" w:rsidP="003831D9">
      <w:pPr>
        <w:jc w:val="both"/>
      </w:pPr>
    </w:p>
    <w:p w:rsidR="003831D9" w:rsidRDefault="003831D9" w:rsidP="003831D9">
      <w:pPr>
        <w:jc w:val="both"/>
      </w:pPr>
      <w:r>
        <w:t>Исп. Ховалова Л.В.</w:t>
      </w:r>
    </w:p>
    <w:p w:rsidR="003831D9" w:rsidRDefault="003831D9" w:rsidP="003831D9">
      <w:pPr>
        <w:jc w:val="both"/>
      </w:pPr>
      <w:r>
        <w:t>Тел. 97-182</w:t>
      </w:r>
    </w:p>
    <w:p w:rsidR="00535133" w:rsidRDefault="003831D9" w:rsidP="003C49C8">
      <w:r>
        <w:t>Разослано: дело-1, прокуратура-1, РМО -1</w:t>
      </w:r>
    </w:p>
    <w:p w:rsidR="0010029B" w:rsidRDefault="0022314E" w:rsidP="0022314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10029B" w:rsidRDefault="0010029B" w:rsidP="0022314E">
      <w:pPr>
        <w:jc w:val="center"/>
        <w:rPr>
          <w:b/>
          <w:color w:val="000000"/>
          <w:sz w:val="24"/>
          <w:szCs w:val="24"/>
        </w:rPr>
      </w:pPr>
    </w:p>
    <w:p w:rsidR="0010029B" w:rsidRDefault="0010029B" w:rsidP="0022314E">
      <w:pPr>
        <w:jc w:val="center"/>
        <w:rPr>
          <w:b/>
          <w:color w:val="000000"/>
          <w:sz w:val="24"/>
          <w:szCs w:val="24"/>
        </w:rPr>
      </w:pPr>
    </w:p>
    <w:p w:rsidR="0010029B" w:rsidRDefault="0010029B" w:rsidP="0022314E">
      <w:pPr>
        <w:jc w:val="center"/>
        <w:rPr>
          <w:b/>
          <w:color w:val="000000"/>
          <w:sz w:val="24"/>
          <w:szCs w:val="24"/>
        </w:rPr>
      </w:pPr>
    </w:p>
    <w:sectPr w:rsidR="0010029B" w:rsidSect="0010029B">
      <w:type w:val="continuous"/>
      <w:pgSz w:w="11909" w:h="16834"/>
      <w:pgMar w:top="851" w:right="852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5E" w:rsidRDefault="00095C5E">
      <w:r>
        <w:separator/>
      </w:r>
    </w:p>
  </w:endnote>
  <w:endnote w:type="continuationSeparator" w:id="0">
    <w:p w:rsidR="00095C5E" w:rsidRDefault="0009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6F5411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6F5411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40A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5E" w:rsidRDefault="00095C5E">
      <w:r>
        <w:separator/>
      </w:r>
    </w:p>
  </w:footnote>
  <w:footnote w:type="continuationSeparator" w:id="0">
    <w:p w:rsidR="00095C5E" w:rsidRDefault="0009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7"/>
  </w:num>
  <w:num w:numId="5">
    <w:abstractNumId w:val="19"/>
  </w:num>
  <w:num w:numId="6">
    <w:abstractNumId w:val="24"/>
  </w:num>
  <w:num w:numId="7">
    <w:abstractNumId w:val="35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1"/>
  </w:num>
  <w:num w:numId="17">
    <w:abstractNumId w:val="15"/>
  </w:num>
  <w:num w:numId="18">
    <w:abstractNumId w:val="26"/>
  </w:num>
  <w:num w:numId="19">
    <w:abstractNumId w:val="38"/>
  </w:num>
  <w:num w:numId="20">
    <w:abstractNumId w:val="40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37"/>
  </w:num>
  <w:num w:numId="28">
    <w:abstractNumId w:val="39"/>
  </w:num>
  <w:num w:numId="29">
    <w:abstractNumId w:val="34"/>
  </w:num>
  <w:num w:numId="30">
    <w:abstractNumId w:val="9"/>
  </w:num>
  <w:num w:numId="31">
    <w:abstractNumId w:val="42"/>
  </w:num>
  <w:num w:numId="32">
    <w:abstractNumId w:val="5"/>
  </w:num>
  <w:num w:numId="33">
    <w:abstractNumId w:val="27"/>
  </w:num>
  <w:num w:numId="34">
    <w:abstractNumId w:val="36"/>
  </w:num>
  <w:num w:numId="35">
    <w:abstractNumId w:val="2"/>
  </w:num>
  <w:num w:numId="36">
    <w:abstractNumId w:val="22"/>
  </w:num>
  <w:num w:numId="37">
    <w:abstractNumId w:val="28"/>
  </w:num>
  <w:num w:numId="38">
    <w:abstractNumId w:val="25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53"/>
    <w:rsid w:val="0000163F"/>
    <w:rsid w:val="000039F5"/>
    <w:rsid w:val="00014077"/>
    <w:rsid w:val="000155CF"/>
    <w:rsid w:val="00015CEC"/>
    <w:rsid w:val="000212F0"/>
    <w:rsid w:val="00037EEE"/>
    <w:rsid w:val="00063AD7"/>
    <w:rsid w:val="00073563"/>
    <w:rsid w:val="00095C5E"/>
    <w:rsid w:val="000A4CC1"/>
    <w:rsid w:val="000B2BC6"/>
    <w:rsid w:val="000B4335"/>
    <w:rsid w:val="000D1906"/>
    <w:rsid w:val="00100012"/>
    <w:rsid w:val="0010029B"/>
    <w:rsid w:val="00105BD1"/>
    <w:rsid w:val="00111332"/>
    <w:rsid w:val="001676ED"/>
    <w:rsid w:val="00167B26"/>
    <w:rsid w:val="00194896"/>
    <w:rsid w:val="001A0CA6"/>
    <w:rsid w:val="001A4B9E"/>
    <w:rsid w:val="001B5D7D"/>
    <w:rsid w:val="001C2C3A"/>
    <w:rsid w:val="001C7AAD"/>
    <w:rsid w:val="001D2F9D"/>
    <w:rsid w:val="001E1C18"/>
    <w:rsid w:val="001F397B"/>
    <w:rsid w:val="00211413"/>
    <w:rsid w:val="0022314E"/>
    <w:rsid w:val="00235EDE"/>
    <w:rsid w:val="00242AAF"/>
    <w:rsid w:val="00252F77"/>
    <w:rsid w:val="002549DC"/>
    <w:rsid w:val="00256AC3"/>
    <w:rsid w:val="002825A8"/>
    <w:rsid w:val="0028294F"/>
    <w:rsid w:val="002A2C77"/>
    <w:rsid w:val="002B1483"/>
    <w:rsid w:val="002B3059"/>
    <w:rsid w:val="002B3E89"/>
    <w:rsid w:val="002B741E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66929"/>
    <w:rsid w:val="003719EB"/>
    <w:rsid w:val="003831D9"/>
    <w:rsid w:val="00397BAC"/>
    <w:rsid w:val="003A6E19"/>
    <w:rsid w:val="003B4407"/>
    <w:rsid w:val="003C3F6F"/>
    <w:rsid w:val="003C49C8"/>
    <w:rsid w:val="003E0C60"/>
    <w:rsid w:val="003F63FE"/>
    <w:rsid w:val="00406389"/>
    <w:rsid w:val="00420053"/>
    <w:rsid w:val="00422E4D"/>
    <w:rsid w:val="00441756"/>
    <w:rsid w:val="00443B07"/>
    <w:rsid w:val="0045443A"/>
    <w:rsid w:val="00465AED"/>
    <w:rsid w:val="00484915"/>
    <w:rsid w:val="004A5ED2"/>
    <w:rsid w:val="004B16C6"/>
    <w:rsid w:val="004B48B6"/>
    <w:rsid w:val="004B51BE"/>
    <w:rsid w:val="004B7FBE"/>
    <w:rsid w:val="004C32F8"/>
    <w:rsid w:val="004D1A7E"/>
    <w:rsid w:val="004D363B"/>
    <w:rsid w:val="004D6E81"/>
    <w:rsid w:val="004F5B48"/>
    <w:rsid w:val="004F702D"/>
    <w:rsid w:val="00535133"/>
    <w:rsid w:val="005354BC"/>
    <w:rsid w:val="00546927"/>
    <w:rsid w:val="00556045"/>
    <w:rsid w:val="00561430"/>
    <w:rsid w:val="0056716A"/>
    <w:rsid w:val="005679B8"/>
    <w:rsid w:val="00577316"/>
    <w:rsid w:val="00583DA7"/>
    <w:rsid w:val="0059239B"/>
    <w:rsid w:val="005B2209"/>
    <w:rsid w:val="005B5A9B"/>
    <w:rsid w:val="005B6475"/>
    <w:rsid w:val="005C31CD"/>
    <w:rsid w:val="005D1F75"/>
    <w:rsid w:val="005D3300"/>
    <w:rsid w:val="005E2000"/>
    <w:rsid w:val="005E52B9"/>
    <w:rsid w:val="005F44A1"/>
    <w:rsid w:val="00602C01"/>
    <w:rsid w:val="00614AB3"/>
    <w:rsid w:val="00617DE1"/>
    <w:rsid w:val="00645D4A"/>
    <w:rsid w:val="00657B60"/>
    <w:rsid w:val="0066685F"/>
    <w:rsid w:val="00683077"/>
    <w:rsid w:val="00690707"/>
    <w:rsid w:val="006B1F60"/>
    <w:rsid w:val="006F50C0"/>
    <w:rsid w:val="006F5411"/>
    <w:rsid w:val="007018F0"/>
    <w:rsid w:val="007145C4"/>
    <w:rsid w:val="007167F3"/>
    <w:rsid w:val="00736775"/>
    <w:rsid w:val="007541D8"/>
    <w:rsid w:val="007700EE"/>
    <w:rsid w:val="0078005B"/>
    <w:rsid w:val="007824A4"/>
    <w:rsid w:val="007C1AAB"/>
    <w:rsid w:val="007D2867"/>
    <w:rsid w:val="007E42F7"/>
    <w:rsid w:val="007E5CC3"/>
    <w:rsid w:val="007E629E"/>
    <w:rsid w:val="00805286"/>
    <w:rsid w:val="00807B8A"/>
    <w:rsid w:val="00821E2C"/>
    <w:rsid w:val="00843C55"/>
    <w:rsid w:val="00850A38"/>
    <w:rsid w:val="00855BED"/>
    <w:rsid w:val="0086751F"/>
    <w:rsid w:val="008704D7"/>
    <w:rsid w:val="00871EE2"/>
    <w:rsid w:val="00881934"/>
    <w:rsid w:val="008834C1"/>
    <w:rsid w:val="008A0635"/>
    <w:rsid w:val="008A428C"/>
    <w:rsid w:val="008B1B80"/>
    <w:rsid w:val="008B2297"/>
    <w:rsid w:val="008E33D6"/>
    <w:rsid w:val="008F1628"/>
    <w:rsid w:val="008F2877"/>
    <w:rsid w:val="00905CCE"/>
    <w:rsid w:val="00911DCD"/>
    <w:rsid w:val="00974472"/>
    <w:rsid w:val="0098278F"/>
    <w:rsid w:val="009849D1"/>
    <w:rsid w:val="00991ED5"/>
    <w:rsid w:val="009C1552"/>
    <w:rsid w:val="009C7CB4"/>
    <w:rsid w:val="009D38A5"/>
    <w:rsid w:val="009E1918"/>
    <w:rsid w:val="009F3CDA"/>
    <w:rsid w:val="00A0271E"/>
    <w:rsid w:val="00A14293"/>
    <w:rsid w:val="00A154A3"/>
    <w:rsid w:val="00A21E96"/>
    <w:rsid w:val="00A24A03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708F"/>
    <w:rsid w:val="00AE6D26"/>
    <w:rsid w:val="00AE6EE1"/>
    <w:rsid w:val="00B002FD"/>
    <w:rsid w:val="00B0626C"/>
    <w:rsid w:val="00B07CC0"/>
    <w:rsid w:val="00B3630D"/>
    <w:rsid w:val="00B479FB"/>
    <w:rsid w:val="00B523D4"/>
    <w:rsid w:val="00B75507"/>
    <w:rsid w:val="00B93766"/>
    <w:rsid w:val="00B962F7"/>
    <w:rsid w:val="00BA5C01"/>
    <w:rsid w:val="00BA5D36"/>
    <w:rsid w:val="00BB5D75"/>
    <w:rsid w:val="00BE1642"/>
    <w:rsid w:val="00C05962"/>
    <w:rsid w:val="00C13219"/>
    <w:rsid w:val="00C34567"/>
    <w:rsid w:val="00C4385D"/>
    <w:rsid w:val="00C441D9"/>
    <w:rsid w:val="00C53A68"/>
    <w:rsid w:val="00C60244"/>
    <w:rsid w:val="00C93762"/>
    <w:rsid w:val="00CA030D"/>
    <w:rsid w:val="00CB30F6"/>
    <w:rsid w:val="00CC6236"/>
    <w:rsid w:val="00CC74CD"/>
    <w:rsid w:val="00CD3C2E"/>
    <w:rsid w:val="00CE098A"/>
    <w:rsid w:val="00D17172"/>
    <w:rsid w:val="00D173E8"/>
    <w:rsid w:val="00D3425E"/>
    <w:rsid w:val="00D34653"/>
    <w:rsid w:val="00D444DB"/>
    <w:rsid w:val="00D4733F"/>
    <w:rsid w:val="00D7033E"/>
    <w:rsid w:val="00D82B47"/>
    <w:rsid w:val="00D96BCA"/>
    <w:rsid w:val="00D9773C"/>
    <w:rsid w:val="00DA5684"/>
    <w:rsid w:val="00DB4948"/>
    <w:rsid w:val="00DB57BC"/>
    <w:rsid w:val="00DC25D6"/>
    <w:rsid w:val="00DE2D1F"/>
    <w:rsid w:val="00DE6ED3"/>
    <w:rsid w:val="00E022C7"/>
    <w:rsid w:val="00E253EF"/>
    <w:rsid w:val="00E403A8"/>
    <w:rsid w:val="00E5428D"/>
    <w:rsid w:val="00EA1FA9"/>
    <w:rsid w:val="00EA5CD4"/>
    <w:rsid w:val="00EB79D2"/>
    <w:rsid w:val="00EC30BB"/>
    <w:rsid w:val="00EC5911"/>
    <w:rsid w:val="00EE0CB5"/>
    <w:rsid w:val="00EE1AC2"/>
    <w:rsid w:val="00EE629F"/>
    <w:rsid w:val="00EF640A"/>
    <w:rsid w:val="00F01E41"/>
    <w:rsid w:val="00F10ADD"/>
    <w:rsid w:val="00F10BDD"/>
    <w:rsid w:val="00F31AFF"/>
    <w:rsid w:val="00F31E5D"/>
    <w:rsid w:val="00F42460"/>
    <w:rsid w:val="00F5252A"/>
    <w:rsid w:val="00F57380"/>
    <w:rsid w:val="00F6724F"/>
    <w:rsid w:val="00F77991"/>
    <w:rsid w:val="00F916BF"/>
    <w:rsid w:val="00FA0A48"/>
    <w:rsid w:val="00FA53DA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paragraph" w:styleId="af1">
    <w:name w:val="Plain Text"/>
    <w:basedOn w:val="a"/>
    <w:link w:val="af2"/>
    <w:rsid w:val="0010029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10029B"/>
    <w:rPr>
      <w:rFonts w:ascii="Courier New" w:hAnsi="Courier New" w:cs="Courier New"/>
    </w:rPr>
  </w:style>
  <w:style w:type="paragraph" w:customStyle="1" w:styleId="af3">
    <w:name w:val="Знак"/>
    <w:basedOn w:val="a"/>
    <w:rsid w:val="0010029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qFormat/>
    <w:rsid w:val="005B64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6162-5EF1-4457-90DB-42A9DFA0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16 от 11.08.2016 г Об утверждении отчета об исполнении муниципального бюджета Ульдючинского СМО за 1 полуг 2016 г</vt:lpstr>
    </vt:vector>
  </TitlesOfParts>
  <Company>MoBIL GROUP</Company>
  <LinksUpToDate>false</LinksUpToDate>
  <CharactersWithSpaces>2427</CharactersWithSpaces>
  <SharedDoc>false</SharedDoc>
  <HLinks>
    <vt:vector size="12" baseType="variant"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16 от 11.08.2016 г Об утверждении отчета об исполнении муниципального бюджета Ульдючинского СМО за 1 полуг 2016 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Корнаева А.А.</dc:creator>
  <cp:lastModifiedBy>user</cp:lastModifiedBy>
  <cp:revision>3</cp:revision>
  <cp:lastPrinted>2014-11-24T18:28:00Z</cp:lastPrinted>
  <dcterms:created xsi:type="dcterms:W3CDTF">2018-03-24T20:25:00Z</dcterms:created>
  <dcterms:modified xsi:type="dcterms:W3CDTF">2018-04-01T10:23:00Z</dcterms:modified>
</cp:coreProperties>
</file>