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A2" w:rsidRDefault="00B02EA2" w:rsidP="00B02EA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N 1 к Положению об учете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муниципального имущества и порядка ведения </w:t>
      </w:r>
      <w:r w:rsidR="00220BAC">
        <w:rPr>
          <w:rFonts w:cs="Calibri"/>
        </w:rPr>
        <w:t>Реестр</w:t>
      </w:r>
      <w:r>
        <w:rPr>
          <w:rFonts w:cs="Calibri"/>
        </w:rPr>
        <w:t>а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r w:rsidR="008A3017">
        <w:rPr>
          <w:rFonts w:cs="Calibri"/>
        </w:rPr>
        <w:t>Ульдючинского</w:t>
      </w:r>
      <w:r w:rsidR="00CF362F">
        <w:rPr>
          <w:rFonts w:cs="Calibri"/>
        </w:rPr>
        <w:t xml:space="preserve"> </w:t>
      </w:r>
      <w:r w:rsidR="00591CA4">
        <w:rPr>
          <w:rFonts w:cs="Calibri"/>
        </w:rPr>
        <w:t xml:space="preserve"> СМО РК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ВЕДОМОСТЬ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НАЛИЧИЯ ОСНОВНЫХ СРЕДСТВ НА БАЛАНСОВОМ СЧЕТЕ ОРГАНИЗАЦИИ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НА 01.01.20__</w:t>
      </w:r>
      <w:r w:rsidR="00591CA4" w:rsidRPr="00CF362F">
        <w:rPr>
          <w:rFonts w:cs="Calibri"/>
          <w:b/>
        </w:rPr>
        <w:t>г</w:t>
      </w:r>
      <w:r w:rsidRPr="00CF362F">
        <w:rPr>
          <w:rFonts w:cs="Calibri"/>
          <w:b/>
        </w:rPr>
        <w:t>.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077"/>
        <w:gridCol w:w="2467"/>
        <w:gridCol w:w="907"/>
        <w:gridCol w:w="2160"/>
        <w:gridCol w:w="2887"/>
        <w:gridCol w:w="2409"/>
        <w:gridCol w:w="2268"/>
      </w:tblGrid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 xml:space="preserve">N </w:t>
            </w:r>
            <w:proofErr w:type="spellStart"/>
            <w:r w:rsidRPr="002C0209">
              <w:rPr>
                <w:rFonts w:cs="Calibri"/>
              </w:rPr>
              <w:t>п</w:t>
            </w:r>
            <w:proofErr w:type="spellEnd"/>
            <w:r w:rsidRPr="002C0209">
              <w:rPr>
                <w:rFonts w:cs="Calibri"/>
              </w:rPr>
              <w:t>/</w:t>
            </w:r>
            <w:proofErr w:type="spellStart"/>
            <w:r w:rsidRPr="002C0209">
              <w:rPr>
                <w:rFonts w:cs="Calibri"/>
              </w:rP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Инв. 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Полное наименование основного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Дата ввода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Адрес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Норма амортизации в % или срок службы в месяцах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Балансовая стоимость на XX.XX.XX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Остаточная стоимость на XX.XX.XX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8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591CA4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Глава СМО</w:t>
      </w:r>
    </w:p>
    <w:p w:rsidR="00B02EA2" w:rsidRDefault="008A3017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Ведущий специалист –ст.</w:t>
      </w:r>
      <w:r w:rsidR="00B02EA2">
        <w:rPr>
          <w:rFonts w:cs="Calibri"/>
        </w:rPr>
        <w:t xml:space="preserve"> бухгалтер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Заполнение таблицы осуществляется по группам основных средств правообладателями в формате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 xml:space="preserve"> на электронном носителе и на бумажном носителе в 2-х экземплярах. 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91CA4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0" w:name="Par256"/>
      <w:bookmarkEnd w:id="0"/>
      <w:r>
        <w:rPr>
          <w:rFonts w:cs="Calibri"/>
        </w:rPr>
        <w:t xml:space="preserve">Приложение N 2 к </w:t>
      </w:r>
      <w:r w:rsidR="00591CA4">
        <w:rPr>
          <w:rFonts w:cs="Calibri"/>
        </w:rPr>
        <w:t>Положению об учете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муниципального имущества и порядка ведения </w:t>
      </w:r>
      <w:r w:rsidR="00220BAC">
        <w:rPr>
          <w:rFonts w:cs="Calibri"/>
        </w:rPr>
        <w:t>Реестр</w:t>
      </w:r>
      <w:r>
        <w:rPr>
          <w:rFonts w:cs="Calibri"/>
        </w:rPr>
        <w:t>а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r w:rsidR="008A3017">
        <w:rPr>
          <w:rFonts w:cs="Calibri"/>
        </w:rPr>
        <w:t>Ульдючинского</w:t>
      </w:r>
      <w:r>
        <w:rPr>
          <w:rFonts w:cs="Calibri"/>
        </w:rPr>
        <w:t xml:space="preserve"> СМО РК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CF362F" w:rsidRDefault="00220BAC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1" w:name="Par263"/>
      <w:bookmarkEnd w:id="1"/>
      <w:r w:rsidRPr="00CF362F">
        <w:rPr>
          <w:rFonts w:cs="Calibri"/>
          <w:b/>
        </w:rPr>
        <w:t>РЕЕСТР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ОБЪЕКТОВ МУНИЦИПАЛЬНОЙ СОБСТВЕННОСТИ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НА 1 ЯНВАРЯ 20__ ГОДА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1024"/>
        <w:gridCol w:w="3512"/>
        <w:gridCol w:w="3969"/>
      </w:tblGrid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Кол-во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Балансовая стоимость</w:t>
            </w:r>
            <w:r>
              <w:rPr>
                <w:rFonts w:cs="Calibri"/>
              </w:rPr>
              <w:t xml:space="preserve"> (тыс.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Остаточная стоимость</w:t>
            </w:r>
            <w:r>
              <w:rPr>
                <w:rFonts w:cs="Calibri"/>
              </w:rPr>
              <w:t xml:space="preserve"> (тыс. руб.)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муниципальной казне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lastRenderedPageBreak/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ценные бумаги и иные имущественные права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земельные участки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хозяйственном ведении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оперативном управлении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унитарные предприятия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учреждения (всего), в т.ч.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автономные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бюджетные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казенные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ВСЕГО муниципальных организаций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Хозяйственные общества с участием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CF362F" w:rsidRDefault="00CF362F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CF362F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Ведущий специалист -</w:t>
      </w:r>
      <w:r w:rsidR="008A3017">
        <w:rPr>
          <w:rFonts w:cs="Calibri"/>
        </w:rPr>
        <w:t xml:space="preserve"> </w:t>
      </w:r>
      <w:r>
        <w:rPr>
          <w:rFonts w:cs="Calibri"/>
        </w:rPr>
        <w:t>с</w:t>
      </w:r>
      <w:r w:rsidR="00591CA4">
        <w:rPr>
          <w:rFonts w:cs="Calibri"/>
        </w:rPr>
        <w:t>тарший бухгалтер СМО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2" w:name="Par379"/>
      <w:bookmarkEnd w:id="2"/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 xml:space="preserve">Приложение N 3 к </w:t>
      </w:r>
      <w:r w:rsidR="00591CA4">
        <w:rPr>
          <w:rFonts w:cs="Calibri"/>
        </w:rPr>
        <w:t>Положению об учете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муниципального имущества и порядка ведения </w:t>
      </w:r>
      <w:r w:rsidR="00220BAC">
        <w:rPr>
          <w:rFonts w:cs="Calibri"/>
        </w:rPr>
        <w:t>Реестр</w:t>
      </w:r>
      <w:r>
        <w:rPr>
          <w:rFonts w:cs="Calibri"/>
        </w:rPr>
        <w:t>а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r w:rsidR="008A3017">
        <w:rPr>
          <w:rFonts w:cs="Calibri"/>
        </w:rPr>
        <w:t>Ульдючинского</w:t>
      </w:r>
      <w:r>
        <w:rPr>
          <w:rFonts w:cs="Calibri"/>
        </w:rPr>
        <w:t xml:space="preserve"> СМО РК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3" w:name="Par386"/>
      <w:bookmarkEnd w:id="3"/>
      <w:r w:rsidRPr="00CF362F">
        <w:rPr>
          <w:rFonts w:cs="Calibri"/>
          <w:b/>
        </w:rPr>
        <w:t>ГОДОВОЙ ОТЧЕТ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 xml:space="preserve">ОБ ИЗМЕНЕНИЯХ В </w:t>
      </w:r>
      <w:r w:rsidR="00220BAC" w:rsidRPr="00CF362F">
        <w:rPr>
          <w:rFonts w:cs="Calibri"/>
          <w:b/>
        </w:rPr>
        <w:t>РЕЕСТР</w:t>
      </w:r>
      <w:r w:rsidRPr="00CF362F">
        <w:rPr>
          <w:rFonts w:cs="Calibri"/>
          <w:b/>
        </w:rPr>
        <w:t>Е МУНИЦИПАЛЬНОГО ИМУЩЕСТВА, СВЯЗАННЫХ С ВОЗНИКНОВЕНИЕМ И ПРЕКРАЩЕНИЕМ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ПРАВА СОБСТВЕННОСТИ НА НЕДВИЖИМОЕ ИМУЩЕСТВО ЗА ____ ГОД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591CA4" w:rsidRDefault="00B02EA2" w:rsidP="00591CA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4" w:name="Par392"/>
      <w:bookmarkEnd w:id="4"/>
      <w:r w:rsidRPr="00591CA4">
        <w:rPr>
          <w:rFonts w:cs="Calibri"/>
        </w:rPr>
        <w:t xml:space="preserve">Возникновение права собственности </w:t>
      </w:r>
      <w:r w:rsidR="00591CA4" w:rsidRPr="00591CA4">
        <w:rPr>
          <w:rFonts w:cs="Calibri"/>
        </w:rPr>
        <w:t xml:space="preserve">администрации </w:t>
      </w:r>
      <w:r w:rsidR="008A3017">
        <w:rPr>
          <w:rFonts w:cs="Calibri"/>
        </w:rPr>
        <w:t>Ульдючинского</w:t>
      </w:r>
      <w:r w:rsidR="00591CA4" w:rsidRPr="00591CA4">
        <w:rPr>
          <w:rFonts w:cs="Calibri"/>
        </w:rPr>
        <w:t xml:space="preserve"> СМО</w:t>
      </w:r>
      <w:r w:rsidRPr="00591CA4">
        <w:rPr>
          <w:rFonts w:cs="Calibri"/>
        </w:rPr>
        <w:t xml:space="preserve"> на недвижимое имущество:</w:t>
      </w:r>
    </w:p>
    <w:p w:rsidR="00591CA4" w:rsidRPr="00591CA4" w:rsidRDefault="00591CA4" w:rsidP="00591CA4">
      <w:pPr>
        <w:pStyle w:val="a8"/>
        <w:widowControl w:val="0"/>
        <w:autoSpaceDE w:val="0"/>
        <w:autoSpaceDN w:val="0"/>
        <w:adjustRightInd w:val="0"/>
        <w:ind w:left="900"/>
        <w:jc w:val="both"/>
        <w:outlineLvl w:val="2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041"/>
        <w:gridCol w:w="2324"/>
        <w:gridCol w:w="3715"/>
        <w:gridCol w:w="4961"/>
      </w:tblGrid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220BAC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Реестр</w:t>
            </w:r>
            <w:r w:rsidR="00B02EA2" w:rsidRPr="002C0209">
              <w:rPr>
                <w:rFonts w:cs="Calibri"/>
              </w:rPr>
              <w:t>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Местоположение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 предыдущего правообладателя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Документ - основание возникновения права муниципальной собственности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591CA4" w:rsidRDefault="00B02EA2" w:rsidP="00591CA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5" w:name="Par405"/>
      <w:bookmarkEnd w:id="5"/>
      <w:r w:rsidRPr="00591CA4">
        <w:rPr>
          <w:rFonts w:cs="Calibri"/>
        </w:rPr>
        <w:t>Прекращение права муниципальной собственности на недвижимое имущество:</w:t>
      </w:r>
    </w:p>
    <w:p w:rsidR="00591CA4" w:rsidRPr="00591CA4" w:rsidRDefault="00591CA4" w:rsidP="00591CA4">
      <w:pPr>
        <w:pStyle w:val="a8"/>
        <w:widowControl w:val="0"/>
        <w:autoSpaceDE w:val="0"/>
        <w:autoSpaceDN w:val="0"/>
        <w:adjustRightInd w:val="0"/>
        <w:ind w:left="900"/>
        <w:jc w:val="both"/>
        <w:outlineLvl w:val="2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041"/>
        <w:gridCol w:w="2324"/>
        <w:gridCol w:w="3715"/>
        <w:gridCol w:w="4961"/>
      </w:tblGrid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220BAC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Реестр</w:t>
            </w:r>
            <w:r w:rsidR="00B02EA2" w:rsidRPr="002C0209">
              <w:rPr>
                <w:rFonts w:cs="Calibri"/>
              </w:rPr>
              <w:t>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Местоположение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 предыдущего правообладателя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Документ - основание прекращения права муниципальной собственности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CF362F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Ведущий специалист -с</w:t>
      </w:r>
      <w:r w:rsidR="00591CA4">
        <w:rPr>
          <w:rFonts w:cs="Calibri"/>
        </w:rPr>
        <w:t>тарший бухгалтер СМО</w:t>
      </w:r>
    </w:p>
    <w:p w:rsidR="00B02EA2" w:rsidRDefault="00B02EA2" w:rsidP="00B02EA2"/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B02EA2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1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A60AC"/>
    <w:rsid w:val="0001241E"/>
    <w:rsid w:val="00052041"/>
    <w:rsid w:val="0006666C"/>
    <w:rsid w:val="000866D8"/>
    <w:rsid w:val="0008686B"/>
    <w:rsid w:val="000963E1"/>
    <w:rsid w:val="00131D76"/>
    <w:rsid w:val="001A0705"/>
    <w:rsid w:val="001E2B03"/>
    <w:rsid w:val="00220BAC"/>
    <w:rsid w:val="00287CF2"/>
    <w:rsid w:val="00435F51"/>
    <w:rsid w:val="00467788"/>
    <w:rsid w:val="00500481"/>
    <w:rsid w:val="005316F6"/>
    <w:rsid w:val="00561233"/>
    <w:rsid w:val="005660D9"/>
    <w:rsid w:val="00591CA4"/>
    <w:rsid w:val="005F3C55"/>
    <w:rsid w:val="006910B6"/>
    <w:rsid w:val="006C590C"/>
    <w:rsid w:val="00731960"/>
    <w:rsid w:val="007A60AC"/>
    <w:rsid w:val="007C592E"/>
    <w:rsid w:val="00872F3B"/>
    <w:rsid w:val="008765E3"/>
    <w:rsid w:val="008A3017"/>
    <w:rsid w:val="008B7B57"/>
    <w:rsid w:val="008E62C2"/>
    <w:rsid w:val="009004EB"/>
    <w:rsid w:val="009419C6"/>
    <w:rsid w:val="009A079F"/>
    <w:rsid w:val="00A838F1"/>
    <w:rsid w:val="00B02EA2"/>
    <w:rsid w:val="00B11DC3"/>
    <w:rsid w:val="00C8209A"/>
    <w:rsid w:val="00C820D2"/>
    <w:rsid w:val="00C83D84"/>
    <w:rsid w:val="00CF0F6C"/>
    <w:rsid w:val="00CF362F"/>
    <w:rsid w:val="00D366C0"/>
    <w:rsid w:val="00D85334"/>
    <w:rsid w:val="00DF77DB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2B95-ACE1-49DD-A21A-B063234B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Нартинском СМО РК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Ульдючинском СМО РК</dc:title>
  <dc:subject>решение 20 от 30.12.2016 Об утверждении Положения о порядке и условиях приватизации муниципального имущества в Ульдючинском СМО РК</dc:subject>
  <dc:creator>Адм. Ульдючинского СМО</dc:creator>
  <cp:lastModifiedBy>Admin</cp:lastModifiedBy>
  <cp:revision>2</cp:revision>
  <dcterms:created xsi:type="dcterms:W3CDTF">2019-01-30T06:04:00Z</dcterms:created>
  <dcterms:modified xsi:type="dcterms:W3CDTF">2019-01-30T06:04:00Z</dcterms:modified>
</cp:coreProperties>
</file>