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F" w:rsidRPr="007866DA" w:rsidRDefault="00C15E9F" w:rsidP="00C15E9F">
      <w:pPr>
        <w:pStyle w:val="a3"/>
        <w:jc w:val="left"/>
        <w:rPr>
          <w:b/>
          <w:sz w:val="24"/>
        </w:rPr>
      </w:pPr>
      <w:r w:rsidRPr="007866DA">
        <w:rPr>
          <w:b/>
          <w:sz w:val="24"/>
        </w:rPr>
        <w:t xml:space="preserve">                                                         </w:t>
      </w:r>
      <w:r>
        <w:rPr>
          <w:b/>
          <w:sz w:val="24"/>
        </w:rPr>
        <w:t xml:space="preserve">     </w:t>
      </w:r>
      <w:r w:rsidRPr="007866DA">
        <w:rPr>
          <w:b/>
          <w:sz w:val="24"/>
        </w:rPr>
        <w:t xml:space="preserve">Республика Калмыкия                                     </w:t>
      </w:r>
    </w:p>
    <w:p w:rsidR="00C15E9F" w:rsidRPr="007866DA" w:rsidRDefault="00C15E9F" w:rsidP="00C15E9F">
      <w:pPr>
        <w:jc w:val="center"/>
        <w:rPr>
          <w:b/>
          <w:bCs/>
        </w:rPr>
      </w:pPr>
      <w:r w:rsidRPr="007866DA">
        <w:rPr>
          <w:b/>
          <w:bCs/>
        </w:rPr>
        <w:t>Ульдючинское сельское муниципальное образование</w:t>
      </w:r>
    </w:p>
    <w:p w:rsidR="00C15E9F" w:rsidRPr="007866DA" w:rsidRDefault="00D427A7" w:rsidP="00C15E9F">
      <w:pPr>
        <w:jc w:val="center"/>
        <w:rPr>
          <w:b/>
          <w:bCs/>
        </w:rPr>
      </w:pPr>
      <w:r w:rsidRPr="00D427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1;mso-position-horizontal-relative:margin" stroked="f">
            <v:fill opacity="0" color2="black"/>
            <v:textbox style="mso-next-textbox:#_x0000_s1026" inset="0,0,0,0">
              <w:txbxContent>
                <w:p w:rsidR="001E1B00" w:rsidRDefault="001E1B00" w:rsidP="00C15E9F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C15E9F" w:rsidRPr="007866DA">
        <w:rPr>
          <w:b/>
          <w:bCs/>
        </w:rPr>
        <w:t>Республики Калмыкия</w:t>
      </w:r>
    </w:p>
    <w:p w:rsidR="00C15E9F" w:rsidRPr="007866DA" w:rsidRDefault="00C15E9F" w:rsidP="00C15E9F">
      <w:pPr>
        <w:jc w:val="center"/>
        <w:rPr>
          <w:b/>
          <w:bCs/>
        </w:rPr>
      </w:pPr>
      <w:r w:rsidRPr="007866DA">
        <w:rPr>
          <w:b/>
          <w:bCs/>
        </w:rPr>
        <w:t>Собрание депутатов</w:t>
      </w:r>
    </w:p>
    <w:p w:rsidR="00C15E9F" w:rsidRPr="007866DA" w:rsidRDefault="00C15E9F" w:rsidP="00C15E9F">
      <w:pPr>
        <w:jc w:val="center"/>
        <w:rPr>
          <w:b/>
          <w:bCs/>
        </w:rPr>
      </w:pPr>
      <w:r w:rsidRPr="007866DA">
        <w:rPr>
          <w:b/>
          <w:bCs/>
        </w:rPr>
        <w:t>Ульдючинского сельского муниципального образования</w:t>
      </w:r>
    </w:p>
    <w:p w:rsidR="00C15E9F" w:rsidRPr="007866DA" w:rsidRDefault="00D427A7" w:rsidP="00C15E9F">
      <w:pPr>
        <w:jc w:val="center"/>
        <w:rPr>
          <w:b/>
          <w:bCs/>
        </w:rPr>
      </w:pPr>
      <w:r w:rsidRPr="00D427A7">
        <w:pict>
          <v:shape id="_x0000_s1027" type="#_x0000_t202" style="position:absolute;left:0;text-align:left;margin-left:-10.65pt;margin-top:-9pt;width:1.1pt;height:15.75pt;z-index:2;mso-position-horizontal-relative:margin" stroked="f">
            <v:fill opacity="0" color2="black"/>
            <v:textbox style="mso-next-textbox:#_x0000_s1027" inset="0,0,0,0">
              <w:txbxContent>
                <w:p w:rsidR="001E1B00" w:rsidRDefault="001E1B00" w:rsidP="00C15E9F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15E9F" w:rsidRPr="007866DA">
        <w:rPr>
          <w:b/>
          <w:bCs/>
        </w:rPr>
        <w:t>Республики Калмыкия</w:t>
      </w:r>
    </w:p>
    <w:p w:rsidR="00C15E9F" w:rsidRPr="007866DA" w:rsidRDefault="00C15E9F" w:rsidP="00C15E9F">
      <w:pPr>
        <w:jc w:val="center"/>
        <w:rPr>
          <w:b/>
          <w:bCs/>
        </w:rPr>
      </w:pPr>
    </w:p>
    <w:p w:rsidR="00C15E9F" w:rsidRPr="007866DA" w:rsidRDefault="00C15E9F" w:rsidP="00C15E9F">
      <w:pPr>
        <w:jc w:val="center"/>
        <w:rPr>
          <w:b/>
          <w:bCs/>
        </w:rPr>
      </w:pPr>
      <w:r w:rsidRPr="007866DA">
        <w:rPr>
          <w:b/>
          <w:bCs/>
        </w:rPr>
        <w:t>РЕШЕНИЕ</w:t>
      </w:r>
    </w:p>
    <w:p w:rsidR="00C15E9F" w:rsidRDefault="00C15E9F" w:rsidP="00C15E9F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208"/>
        <w:gridCol w:w="2960"/>
        <w:gridCol w:w="3600"/>
        <w:gridCol w:w="2700"/>
        <w:gridCol w:w="240"/>
      </w:tblGrid>
      <w:tr w:rsidR="00C15E9F" w:rsidRPr="007866DA" w:rsidTr="00AB4016">
        <w:trPr>
          <w:gridAfter w:val="1"/>
          <w:wAfter w:w="240" w:type="dxa"/>
          <w:trHeight w:val="491"/>
        </w:trPr>
        <w:tc>
          <w:tcPr>
            <w:tcW w:w="3168" w:type="dxa"/>
            <w:gridSpan w:val="2"/>
          </w:tcPr>
          <w:p w:rsidR="00C15E9F" w:rsidRPr="007866DA" w:rsidRDefault="00C15E9F" w:rsidP="00DF5DE5">
            <w:pPr>
              <w:snapToGrid w:val="0"/>
            </w:pPr>
            <w:r w:rsidRPr="007866DA">
              <w:t>«</w:t>
            </w:r>
            <w:r w:rsidR="00DF5DE5">
              <w:t>25</w:t>
            </w:r>
            <w:r w:rsidRPr="007866DA">
              <w:t xml:space="preserve">» </w:t>
            </w:r>
            <w:r w:rsidR="00DF5DE5">
              <w:t>декаб</w:t>
            </w:r>
            <w:r w:rsidR="00537F6B">
              <w:t>ря</w:t>
            </w:r>
            <w:r w:rsidR="0082088A">
              <w:t xml:space="preserve"> </w:t>
            </w:r>
            <w:r w:rsidRPr="007866DA">
              <w:t>201</w:t>
            </w:r>
            <w:r>
              <w:t>4</w:t>
            </w:r>
            <w:r w:rsidRPr="007866DA">
              <w:t xml:space="preserve"> г</w:t>
            </w:r>
          </w:p>
        </w:tc>
        <w:tc>
          <w:tcPr>
            <w:tcW w:w="3600" w:type="dxa"/>
          </w:tcPr>
          <w:p w:rsidR="00C15E9F" w:rsidRPr="007866DA" w:rsidRDefault="00C15E9F" w:rsidP="00DF5DE5">
            <w:pPr>
              <w:snapToGrid w:val="0"/>
              <w:jc w:val="center"/>
            </w:pPr>
            <w:r w:rsidRPr="007866DA">
              <w:t xml:space="preserve">№ </w:t>
            </w:r>
            <w:r w:rsidR="00DF5DE5">
              <w:t>24</w:t>
            </w:r>
          </w:p>
        </w:tc>
        <w:tc>
          <w:tcPr>
            <w:tcW w:w="2700" w:type="dxa"/>
          </w:tcPr>
          <w:p w:rsidR="00C15E9F" w:rsidRPr="007866DA" w:rsidRDefault="00C15E9F" w:rsidP="00AB4016">
            <w:pPr>
              <w:snapToGrid w:val="0"/>
              <w:jc w:val="right"/>
            </w:pPr>
            <w:r w:rsidRPr="007866DA">
              <w:t>с. Ульдючины</w:t>
            </w:r>
          </w:p>
        </w:tc>
      </w:tr>
      <w:tr w:rsidR="00C15E9F" w:rsidTr="00AB4016">
        <w:trPr>
          <w:gridBefore w:val="1"/>
          <w:wBefore w:w="208" w:type="dxa"/>
        </w:trPr>
        <w:tc>
          <w:tcPr>
            <w:tcW w:w="9500" w:type="dxa"/>
            <w:gridSpan w:val="4"/>
          </w:tcPr>
          <w:p w:rsidR="00C15E9F" w:rsidRPr="00041CF7" w:rsidRDefault="005C2FD2" w:rsidP="005C2FD2">
            <w:pPr>
              <w:jc w:val="center"/>
              <w:rPr>
                <w:b/>
                <w:sz w:val="20"/>
                <w:szCs w:val="20"/>
              </w:rPr>
            </w:pPr>
            <w:r w:rsidRPr="00041CF7">
              <w:rPr>
                <w:b/>
                <w:sz w:val="20"/>
                <w:szCs w:val="20"/>
              </w:rPr>
              <w:t xml:space="preserve">«О внесении изменений в </w:t>
            </w:r>
            <w:r w:rsidR="00781000" w:rsidRPr="00CE1160">
              <w:rPr>
                <w:b/>
                <w:sz w:val="20"/>
                <w:szCs w:val="20"/>
              </w:rPr>
              <w:t>решение от 25.12.201</w:t>
            </w:r>
            <w:r w:rsidR="00781000">
              <w:rPr>
                <w:b/>
                <w:sz w:val="20"/>
                <w:szCs w:val="20"/>
              </w:rPr>
              <w:t>3</w:t>
            </w:r>
            <w:r w:rsidR="00781000" w:rsidRPr="00CE1160">
              <w:rPr>
                <w:b/>
                <w:sz w:val="20"/>
                <w:szCs w:val="20"/>
              </w:rPr>
              <w:t xml:space="preserve"> г № 33 «О бюджете Ульдючинского сельского муниципального образования Республики Калмыкия на 201</w:t>
            </w:r>
            <w:r w:rsidR="00781000">
              <w:rPr>
                <w:b/>
                <w:sz w:val="20"/>
                <w:szCs w:val="20"/>
              </w:rPr>
              <w:t>4</w:t>
            </w:r>
            <w:r w:rsidR="00781000" w:rsidRPr="00CE1160">
              <w:rPr>
                <w:b/>
                <w:sz w:val="20"/>
                <w:szCs w:val="20"/>
              </w:rPr>
              <w:t xml:space="preserve"> год»</w:t>
            </w:r>
            <w:r w:rsidR="00537F6B">
              <w:rPr>
                <w:b/>
                <w:sz w:val="20"/>
                <w:szCs w:val="20"/>
              </w:rPr>
              <w:t xml:space="preserve"> (в ред. от 25.04.2014 г №9</w:t>
            </w:r>
            <w:r w:rsidR="00DF5DE5">
              <w:rPr>
                <w:b/>
                <w:sz w:val="20"/>
                <w:szCs w:val="20"/>
              </w:rPr>
              <w:t>, от 30.10.2014 г № 18</w:t>
            </w:r>
            <w:r w:rsidR="00537F6B">
              <w:rPr>
                <w:b/>
                <w:sz w:val="20"/>
                <w:szCs w:val="20"/>
              </w:rPr>
              <w:t>)</w:t>
            </w:r>
          </w:p>
          <w:p w:rsidR="00C15E9F" w:rsidRPr="00521C0F" w:rsidRDefault="00C15E9F" w:rsidP="00AB40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3106A" w:rsidRPr="006C7783" w:rsidRDefault="0043106A" w:rsidP="0043106A">
      <w:pPr>
        <w:ind w:firstLine="540"/>
        <w:jc w:val="both"/>
      </w:pPr>
      <w:r w:rsidRPr="006C7783">
        <w:t>В целях приведения решения Собрания депутатов Ульдючинского сельского  муниципального образования Республики Калмыкия в соответствие с федеральным бюджетным законодательством, Собрание депутатов Ульдючинского сельского муниципального образования Республики Калмыкия</w:t>
      </w:r>
    </w:p>
    <w:p w:rsidR="00033746" w:rsidRPr="0043106A" w:rsidRDefault="00603D30" w:rsidP="00033746">
      <w:pPr>
        <w:ind w:firstLine="567"/>
        <w:jc w:val="both"/>
        <w:rPr>
          <w:b/>
        </w:rPr>
      </w:pPr>
      <w:r>
        <w:rPr>
          <w:rStyle w:val="a7"/>
        </w:rPr>
        <w:t xml:space="preserve">                                                              </w:t>
      </w:r>
      <w:r w:rsidR="00033746" w:rsidRPr="0043106A">
        <w:rPr>
          <w:b/>
        </w:rPr>
        <w:t>решил</w:t>
      </w:r>
      <w:r w:rsidRPr="0043106A">
        <w:rPr>
          <w:b/>
        </w:rPr>
        <w:t>о</w:t>
      </w:r>
      <w:r w:rsidR="00033746" w:rsidRPr="0043106A">
        <w:rPr>
          <w:b/>
        </w:rPr>
        <w:t>:</w:t>
      </w:r>
    </w:p>
    <w:p w:rsidR="00033746" w:rsidRPr="007B1F28" w:rsidRDefault="00033746" w:rsidP="005C2FD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37F6B" w:rsidRPr="0015430C" w:rsidRDefault="005C2FD2" w:rsidP="00537F6B">
      <w:pPr>
        <w:tabs>
          <w:tab w:val="left" w:pos="567"/>
          <w:tab w:val="left" w:pos="709"/>
        </w:tabs>
        <w:ind w:firstLine="540"/>
        <w:jc w:val="both"/>
      </w:pPr>
      <w:r w:rsidRPr="005C2FD2">
        <w:t>1. Внести в решение Собрания депутатов Ульдючинского сельского муниципального образования Республики Калмыкия от 25 декабря 2013 года № 33 «О бюджете Ульдючинского СМО РК на 2014 год»</w:t>
      </w:r>
      <w:r w:rsidR="00537F6B">
        <w:t xml:space="preserve">, </w:t>
      </w:r>
      <w:r w:rsidR="00537F6B" w:rsidRPr="0015430C">
        <w:t>с учетом изменений, внесенных решени</w:t>
      </w:r>
      <w:r w:rsidR="00537F6B">
        <w:t>ем</w:t>
      </w:r>
      <w:r w:rsidR="00537F6B" w:rsidRPr="0015430C">
        <w:t xml:space="preserve"> Собрания депутатов от </w:t>
      </w:r>
      <w:r w:rsidR="00537F6B">
        <w:t>25</w:t>
      </w:r>
      <w:r w:rsidR="00537F6B" w:rsidRPr="0015430C">
        <w:t xml:space="preserve"> </w:t>
      </w:r>
      <w:r w:rsidR="00537F6B">
        <w:t>апреля</w:t>
      </w:r>
      <w:r w:rsidR="00537F6B" w:rsidRPr="0015430C">
        <w:t xml:space="preserve"> 201</w:t>
      </w:r>
      <w:r w:rsidR="00537F6B">
        <w:t>4</w:t>
      </w:r>
      <w:r w:rsidR="00537F6B" w:rsidRPr="0015430C">
        <w:t xml:space="preserve"> года №</w:t>
      </w:r>
      <w:r w:rsidR="00537F6B">
        <w:t xml:space="preserve"> 9</w:t>
      </w:r>
      <w:r w:rsidR="00537F6B" w:rsidRPr="0015430C">
        <w:t xml:space="preserve">, </w:t>
      </w:r>
      <w:r w:rsidR="00DF5DE5">
        <w:t xml:space="preserve">от 30 октября 2014 года № 18, </w:t>
      </w:r>
      <w:r w:rsidR="00537F6B" w:rsidRPr="0015430C">
        <w:t>следующие изменения:</w:t>
      </w:r>
    </w:p>
    <w:p w:rsidR="005C2FD2" w:rsidRPr="005C2FD2" w:rsidRDefault="005C2FD2" w:rsidP="005C2FD2">
      <w:pPr>
        <w:tabs>
          <w:tab w:val="left" w:pos="1260"/>
        </w:tabs>
        <w:ind w:firstLine="540"/>
        <w:jc w:val="both"/>
      </w:pPr>
      <w:r w:rsidRPr="005C2FD2">
        <w:t>2. В статье 1:</w:t>
      </w:r>
    </w:p>
    <w:p w:rsidR="00DF5DE5" w:rsidRDefault="00DF5DE5" w:rsidP="00DF5DE5">
      <w:pPr>
        <w:pStyle w:val="a9"/>
      </w:pPr>
      <w:r>
        <w:t>слова «в сумме 1514,0тыс. руб.» заменить словами «в сумме 1540,9тыс. руб.» по расходам, слова «в сумме 1514,0тыс. руб.» заменить словами «в сумме 1540,9,0тыс. руб.» по доходам, из них налоговые и неналоговые доходы бюджета Ульдючинского СМО РК составляют 1017,0 тыс. рублей. Дефицит бюджета составляет 0,0 тыс. рублей.</w:t>
      </w:r>
    </w:p>
    <w:p w:rsidR="005C2FD2" w:rsidRPr="005C2FD2" w:rsidRDefault="0043106A" w:rsidP="0043106A">
      <w:pPr>
        <w:pStyle w:val="a9"/>
        <w:ind w:left="0"/>
        <w:jc w:val="both"/>
      </w:pPr>
      <w:r>
        <w:t xml:space="preserve">        </w:t>
      </w:r>
      <w:r w:rsidR="005C2FD2" w:rsidRPr="005C2FD2">
        <w:t>3. Приложения №</w:t>
      </w:r>
      <w:r w:rsidR="005C2FD2">
        <w:t xml:space="preserve"> </w:t>
      </w:r>
      <w:r w:rsidR="005C2FD2" w:rsidRPr="005C2FD2">
        <w:t>3, №</w:t>
      </w:r>
      <w:r w:rsidR="005C2FD2">
        <w:t xml:space="preserve"> </w:t>
      </w:r>
      <w:r w:rsidR="005C2FD2" w:rsidRPr="005C2FD2">
        <w:t>4 и №</w:t>
      </w:r>
      <w:r w:rsidR="005C2FD2">
        <w:t xml:space="preserve"> </w:t>
      </w:r>
      <w:r w:rsidR="005C2FD2" w:rsidRPr="005C2FD2">
        <w:t>6 решения Собрания депутатов Ульдючинского сельского муниципального образования Республики Калмыкия от 25 декабря 2013 года №</w:t>
      </w:r>
      <w:r w:rsidR="005C2FD2">
        <w:t xml:space="preserve"> </w:t>
      </w:r>
      <w:r w:rsidR="005C2FD2" w:rsidRPr="005C2FD2">
        <w:t>33</w:t>
      </w:r>
      <w:r w:rsidR="00537F6B">
        <w:t xml:space="preserve"> </w:t>
      </w:r>
      <w:r w:rsidR="00537F6B" w:rsidRPr="005C2FD2">
        <w:t>«О бюджете Ульдючинского СМО РК на 2014 год»</w:t>
      </w:r>
      <w:r w:rsidR="00537F6B">
        <w:t xml:space="preserve">, с учетом изменений, внесенных решением Собрания депутатов от 25 апреля </w:t>
      </w:r>
      <w:smartTag w:uri="urn:schemas-microsoft-com:office:smarttags" w:element="metricconverter">
        <w:smartTagPr>
          <w:attr w:name="ProductID" w:val="2014 г"/>
        </w:smartTagPr>
        <w:r w:rsidR="00537F6B">
          <w:t>2014 г</w:t>
        </w:r>
      </w:smartTag>
      <w:r w:rsidR="00537F6B">
        <w:t xml:space="preserve"> № 9</w:t>
      </w:r>
      <w:r w:rsidR="00DF5DE5">
        <w:t>, от 30 октября 2014 г № 18</w:t>
      </w:r>
      <w:r w:rsidR="005C2FD2" w:rsidRPr="005C2FD2">
        <w:t xml:space="preserve">  изложить в новой редакции.</w:t>
      </w:r>
    </w:p>
    <w:p w:rsidR="0043106A" w:rsidRDefault="0043106A" w:rsidP="0043106A">
      <w:pPr>
        <w:pStyle w:val="a6"/>
        <w:tabs>
          <w:tab w:val="left" w:pos="600"/>
        </w:tabs>
        <w:suppressAutoHyphens w:val="0"/>
        <w:spacing w:after="0" w:line="322" w:lineRule="exact"/>
        <w:ind w:right="20"/>
        <w:jc w:val="both"/>
        <w:rPr>
          <w:bCs/>
        </w:rPr>
      </w:pPr>
      <w:r>
        <w:t xml:space="preserve">        </w:t>
      </w:r>
      <w:r w:rsidR="00E04B89">
        <w:t xml:space="preserve"> </w:t>
      </w:r>
      <w:r w:rsidR="005C2FD2">
        <w:t>4</w:t>
      </w:r>
      <w:r w:rsidR="00C15E9F">
        <w:t xml:space="preserve">. </w:t>
      </w:r>
      <w:r w:rsidR="00C15E9F" w:rsidRPr="00B5700A">
        <w:t xml:space="preserve">Настоящее </w:t>
      </w:r>
      <w:r w:rsidR="00C15E9F">
        <w:t>решение</w:t>
      </w:r>
      <w:r w:rsidR="00C15E9F" w:rsidRPr="00B5700A">
        <w:t xml:space="preserve"> разместить на официальном сайте Приютне</w:t>
      </w:r>
      <w:r w:rsidR="005C2FD2">
        <w:t>нского  района в сети Интернет:</w:t>
      </w:r>
      <w:hyperlink r:id="rId8" w:history="1">
        <w:r w:rsidR="00C15E9F" w:rsidRPr="00B5700A">
          <w:rPr>
            <w:rStyle w:val="a5"/>
            <w:bCs/>
          </w:rPr>
          <w:t>http://</w:t>
        </w:r>
        <w:r w:rsidR="00C15E9F" w:rsidRPr="00B5700A">
          <w:rPr>
            <w:rStyle w:val="a5"/>
            <w:lang w:val="en-US"/>
          </w:rPr>
          <w:t>priutnoe</w:t>
        </w:r>
        <w:r w:rsidR="00C15E9F" w:rsidRPr="00B5700A">
          <w:rPr>
            <w:rStyle w:val="a5"/>
            <w:bCs/>
          </w:rPr>
          <w:t>.rk08.ru</w:t>
        </w:r>
      </w:hyperlink>
      <w:r w:rsidR="00C15E9F">
        <w:rPr>
          <w:bCs/>
        </w:rPr>
        <w:t>.</w:t>
      </w:r>
      <w:r>
        <w:rPr>
          <w:bCs/>
        </w:rPr>
        <w:t xml:space="preserve"> </w:t>
      </w:r>
    </w:p>
    <w:p w:rsidR="00C15E9F" w:rsidRDefault="0043106A" w:rsidP="0043106A">
      <w:pPr>
        <w:pStyle w:val="a6"/>
        <w:tabs>
          <w:tab w:val="left" w:pos="500"/>
        </w:tabs>
        <w:suppressAutoHyphens w:val="0"/>
        <w:spacing w:after="0" w:line="322" w:lineRule="exact"/>
        <w:ind w:right="20"/>
        <w:jc w:val="both"/>
      </w:pPr>
      <w:r>
        <w:rPr>
          <w:bCs/>
        </w:rPr>
        <w:t xml:space="preserve">        </w:t>
      </w:r>
      <w:r w:rsidR="005C2FD2">
        <w:rPr>
          <w:bCs/>
        </w:rPr>
        <w:t>5</w:t>
      </w:r>
      <w:r w:rsidR="00C15E9F">
        <w:t>. Решение вступает в силу с момента официального опубликования.</w:t>
      </w:r>
      <w:r>
        <w:tab/>
      </w:r>
      <w:r>
        <w:tab/>
      </w:r>
      <w:r>
        <w:tab/>
      </w:r>
    </w:p>
    <w:p w:rsidR="00C15E9F" w:rsidRDefault="00C15E9F" w:rsidP="00C15E9F">
      <w:pPr>
        <w:pStyle w:val="a6"/>
        <w:tabs>
          <w:tab w:val="left" w:pos="700"/>
        </w:tabs>
        <w:suppressAutoHyphens w:val="0"/>
        <w:spacing w:after="0" w:line="322" w:lineRule="exact"/>
        <w:ind w:right="20"/>
        <w:jc w:val="both"/>
      </w:pPr>
    </w:p>
    <w:p w:rsidR="00C15E9F" w:rsidRPr="004E1D18" w:rsidRDefault="00C15E9F" w:rsidP="00C15E9F">
      <w:pPr>
        <w:ind w:right="57"/>
        <w:jc w:val="both"/>
      </w:pPr>
      <w:r w:rsidRPr="004E1D18">
        <w:t xml:space="preserve">Глава Ульдючинского сельского </w:t>
      </w:r>
    </w:p>
    <w:p w:rsidR="00C15E9F" w:rsidRPr="004E1D18" w:rsidRDefault="00C15E9F" w:rsidP="00C15E9F">
      <w:pPr>
        <w:ind w:right="57"/>
        <w:jc w:val="both"/>
      </w:pPr>
      <w:r w:rsidRPr="004E1D18">
        <w:t>муниципального образования</w:t>
      </w:r>
    </w:p>
    <w:p w:rsidR="00C15E9F" w:rsidRPr="004E1D18" w:rsidRDefault="00C15E9F" w:rsidP="00C15E9F">
      <w:pPr>
        <w:ind w:right="57"/>
        <w:jc w:val="both"/>
      </w:pPr>
      <w:r w:rsidRPr="004E1D18">
        <w:t>Республики Калмыкия (ахлачи),</w:t>
      </w:r>
    </w:p>
    <w:p w:rsidR="00C15E9F" w:rsidRPr="004E1D18" w:rsidRDefault="00C15E9F" w:rsidP="00C15E9F">
      <w:pPr>
        <w:ind w:right="57"/>
        <w:jc w:val="both"/>
      </w:pPr>
      <w:r w:rsidRPr="004E1D18">
        <w:t>Председатель Собрания депутатов</w:t>
      </w:r>
    </w:p>
    <w:p w:rsidR="00C15E9F" w:rsidRPr="004E1D18" w:rsidRDefault="00C15E9F" w:rsidP="00C15E9F">
      <w:pPr>
        <w:ind w:right="57"/>
        <w:jc w:val="both"/>
      </w:pPr>
      <w:r w:rsidRPr="004E1D18">
        <w:t xml:space="preserve">Ульдючинского сельского </w:t>
      </w:r>
    </w:p>
    <w:p w:rsidR="00C15E9F" w:rsidRPr="004E1D18" w:rsidRDefault="00C15E9F" w:rsidP="00C15E9F">
      <w:pPr>
        <w:ind w:right="57"/>
        <w:jc w:val="both"/>
      </w:pPr>
      <w:r w:rsidRPr="004E1D18">
        <w:t>муниципального образования</w:t>
      </w:r>
    </w:p>
    <w:p w:rsidR="00C15E9F" w:rsidRPr="004E1D18" w:rsidRDefault="00C15E9F" w:rsidP="00C15E9F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А.П. Эрднеев</w:t>
      </w:r>
    </w:p>
    <w:p w:rsidR="00C15E9F" w:rsidRDefault="00C15E9F" w:rsidP="00C15E9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</w:t>
      </w:r>
    </w:p>
    <w:p w:rsidR="0043106A" w:rsidRDefault="0043106A" w:rsidP="00C15E9F">
      <w:pPr>
        <w:jc w:val="both"/>
        <w:rPr>
          <w:sz w:val="22"/>
          <w:szCs w:val="22"/>
        </w:rPr>
      </w:pPr>
    </w:p>
    <w:p w:rsidR="00F30663" w:rsidRDefault="00C15E9F" w:rsidP="00C15E9F">
      <w:pPr>
        <w:jc w:val="both"/>
        <w:rPr>
          <w:sz w:val="20"/>
          <w:szCs w:val="20"/>
        </w:rPr>
      </w:pPr>
      <w:r w:rsidRPr="00F30663">
        <w:rPr>
          <w:sz w:val="20"/>
          <w:szCs w:val="20"/>
        </w:rPr>
        <w:t xml:space="preserve">Исп. Ховалова Л.В. </w:t>
      </w:r>
    </w:p>
    <w:p w:rsidR="00C15E9F" w:rsidRDefault="00C15E9F" w:rsidP="00C15E9F">
      <w:pPr>
        <w:jc w:val="both"/>
        <w:rPr>
          <w:sz w:val="20"/>
          <w:szCs w:val="20"/>
        </w:rPr>
      </w:pPr>
      <w:r w:rsidRPr="00F30663">
        <w:rPr>
          <w:sz w:val="20"/>
          <w:szCs w:val="20"/>
        </w:rPr>
        <w:t>тел. 97-182</w:t>
      </w:r>
    </w:p>
    <w:p w:rsidR="00F30663" w:rsidRPr="00F30663" w:rsidRDefault="00F30663" w:rsidP="00C15E9F">
      <w:pPr>
        <w:jc w:val="both"/>
        <w:rPr>
          <w:sz w:val="20"/>
          <w:szCs w:val="20"/>
        </w:rPr>
      </w:pPr>
    </w:p>
    <w:p w:rsidR="00C15E9F" w:rsidRPr="00F30663" w:rsidRDefault="00C15E9F" w:rsidP="00C15E9F">
      <w:pPr>
        <w:jc w:val="both"/>
        <w:rPr>
          <w:sz w:val="20"/>
          <w:szCs w:val="20"/>
        </w:rPr>
      </w:pPr>
      <w:r w:rsidRPr="00F30663">
        <w:rPr>
          <w:sz w:val="20"/>
          <w:szCs w:val="20"/>
        </w:rPr>
        <w:t>Разослано: дело-1, прокуратура-1, РМО -1</w:t>
      </w:r>
    </w:p>
    <w:p w:rsidR="00917358" w:rsidRDefault="00C15E9F" w:rsidP="00C15E9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</w:t>
      </w:r>
    </w:p>
    <w:p w:rsidR="00537F6B" w:rsidRDefault="00537F6B" w:rsidP="00C15E9F">
      <w:pPr>
        <w:rPr>
          <w:sz w:val="25"/>
          <w:szCs w:val="25"/>
        </w:rPr>
      </w:pPr>
    </w:p>
    <w:p w:rsidR="00537F6B" w:rsidRDefault="00537F6B" w:rsidP="00C15E9F">
      <w:pPr>
        <w:rPr>
          <w:sz w:val="25"/>
          <w:szCs w:val="25"/>
        </w:rPr>
        <w:sectPr w:rsidR="00537F6B" w:rsidSect="004341C3">
          <w:footerReference w:type="even" r:id="rId9"/>
          <w:footerReference w:type="default" r:id="rId10"/>
          <w:type w:val="continuous"/>
          <w:pgSz w:w="11909" w:h="16834"/>
          <w:pgMar w:top="709" w:right="569" w:bottom="357" w:left="1537" w:header="720" w:footer="720" w:gutter="0"/>
          <w:cols w:space="708"/>
          <w:noEndnote/>
          <w:docGrid w:linePitch="272"/>
        </w:sectPr>
      </w:pPr>
    </w:p>
    <w:tbl>
      <w:tblPr>
        <w:tblW w:w="0" w:type="auto"/>
        <w:tblInd w:w="208" w:type="dxa"/>
        <w:tblLook w:val="01E0"/>
      </w:tblPr>
      <w:tblGrid>
        <w:gridCol w:w="9678"/>
        <w:gridCol w:w="4930"/>
      </w:tblGrid>
      <w:tr w:rsidR="00041CF7" w:rsidRPr="00990B4C" w:rsidTr="004F5612">
        <w:tc>
          <w:tcPr>
            <w:tcW w:w="9678" w:type="dxa"/>
            <w:shd w:val="clear" w:color="auto" w:fill="auto"/>
          </w:tcPr>
          <w:p w:rsidR="00041CF7" w:rsidRPr="00990B4C" w:rsidRDefault="00041CF7" w:rsidP="001E1B00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</w:tcPr>
          <w:p w:rsidR="001E6C7A" w:rsidRPr="008B20F4" w:rsidRDefault="001E6C7A" w:rsidP="001E6C7A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Pr="008B20F4">
              <w:rPr>
                <w:sz w:val="20"/>
                <w:szCs w:val="20"/>
              </w:rPr>
              <w:t>Приложение № 3</w:t>
            </w:r>
          </w:p>
          <w:p w:rsidR="001E6C7A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к решению</w:t>
            </w:r>
            <w:r w:rsidRPr="008B20F4">
              <w:rPr>
                <w:sz w:val="20"/>
                <w:szCs w:val="20"/>
              </w:rPr>
              <w:t xml:space="preserve"> </w:t>
            </w:r>
            <w:r w:rsidRPr="008B20F4">
              <w:rPr>
                <w:b/>
                <w:sz w:val="20"/>
                <w:szCs w:val="20"/>
              </w:rPr>
              <w:t>«</w:t>
            </w:r>
            <w:r w:rsidRPr="008B20F4">
              <w:rPr>
                <w:sz w:val="20"/>
                <w:szCs w:val="20"/>
              </w:rPr>
              <w:t>О внесении изменений в решение от 25.12.2012 г № 33</w:t>
            </w:r>
          </w:p>
          <w:p w:rsidR="001E6C7A" w:rsidRPr="008B20F4" w:rsidRDefault="001E6C7A" w:rsidP="001E6C7A">
            <w:pPr>
              <w:snapToGrid w:val="0"/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«О бюджете Ульдючинского СМО РК на 201</w:t>
            </w:r>
            <w:r>
              <w:rPr>
                <w:sz w:val="20"/>
                <w:szCs w:val="20"/>
              </w:rPr>
              <w:t>4</w:t>
            </w:r>
            <w:r w:rsidRPr="008B20F4">
              <w:rPr>
                <w:sz w:val="20"/>
                <w:szCs w:val="20"/>
              </w:rPr>
              <w:t xml:space="preserve"> год»</w:t>
            </w:r>
          </w:p>
          <w:p w:rsidR="00041CF7" w:rsidRPr="00990B4C" w:rsidRDefault="001E1B00" w:rsidP="00041CF7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(в ред. </w:t>
            </w:r>
            <w:r w:rsidR="00041CF7" w:rsidRPr="00041CF7">
              <w:rPr>
                <w:sz w:val="20"/>
                <w:szCs w:val="20"/>
              </w:rPr>
              <w:t xml:space="preserve">от </w:t>
            </w:r>
            <w:r w:rsidR="00041CF7">
              <w:rPr>
                <w:sz w:val="20"/>
                <w:szCs w:val="20"/>
              </w:rPr>
              <w:t>25.04</w:t>
            </w:r>
            <w:r w:rsidR="00041CF7" w:rsidRPr="00041CF7">
              <w:rPr>
                <w:sz w:val="20"/>
                <w:szCs w:val="20"/>
              </w:rPr>
              <w:t xml:space="preserve">.2014 г № </w:t>
            </w:r>
            <w:r w:rsidR="00041CF7">
              <w:rPr>
                <w:sz w:val="20"/>
                <w:szCs w:val="20"/>
              </w:rPr>
              <w:t>9</w:t>
            </w:r>
            <w:r w:rsidR="00537F6B">
              <w:rPr>
                <w:sz w:val="20"/>
                <w:szCs w:val="20"/>
              </w:rPr>
              <w:t>, от 30.10.2014 г № 18</w:t>
            </w:r>
            <w:r w:rsidR="004F5612">
              <w:rPr>
                <w:sz w:val="20"/>
                <w:szCs w:val="20"/>
              </w:rPr>
              <w:t>, 25.12.2014 г № 24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17358" w:rsidRDefault="00917358" w:rsidP="00917358">
      <w:pPr>
        <w:jc w:val="center"/>
        <w:rPr>
          <w:b/>
        </w:rPr>
      </w:pPr>
    </w:p>
    <w:p w:rsidR="00917358" w:rsidRPr="00983FED" w:rsidRDefault="00917358" w:rsidP="00917358">
      <w:pPr>
        <w:jc w:val="center"/>
      </w:pPr>
      <w:r>
        <w:rPr>
          <w:b/>
        </w:rPr>
        <w:t>Объем поступлений доходов бюджета  Ульдючинского  СМО РК на 2014 год</w:t>
      </w:r>
    </w:p>
    <w:p w:rsidR="00917358" w:rsidRDefault="00917358" w:rsidP="00917358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3060"/>
        <w:gridCol w:w="2160"/>
      </w:tblGrid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1017,0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000 1 01 02000 01 0000 110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207,9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000 1 01 02010 01 0000 110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205,0</w:t>
            </w:r>
          </w:p>
        </w:tc>
      </w:tr>
      <w:tr w:rsidR="004F5612" w:rsidTr="004F5612">
        <w:tc>
          <w:tcPr>
            <w:tcW w:w="9468" w:type="dxa"/>
          </w:tcPr>
          <w:p w:rsidR="004F5612" w:rsidRPr="005D78C2" w:rsidRDefault="004F5612" w:rsidP="009669AC">
            <w:pPr>
              <w:jc w:val="both"/>
            </w:pPr>
            <w:r>
              <w:rPr>
                <w:szCs w:val="18"/>
              </w:rPr>
              <w:t>Налог на доходы физических лиц с доходов, полученных от осуществления деятельности физическими лицами. зарегистрированными в качестве индивидуальных предпринимателей, нотариусов, занимающихся частной практикой.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000 1 01 02020 01 0000 110</w:t>
            </w:r>
          </w:p>
          <w:p w:rsidR="004F5612" w:rsidRDefault="004F5612" w:rsidP="009669AC">
            <w:pPr>
              <w:jc w:val="both"/>
            </w:pP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0,2</w:t>
            </w:r>
          </w:p>
        </w:tc>
      </w:tr>
      <w:tr w:rsidR="004F5612" w:rsidTr="004F5612">
        <w:tc>
          <w:tcPr>
            <w:tcW w:w="9468" w:type="dxa"/>
          </w:tcPr>
          <w:p w:rsidR="004F5612" w:rsidRPr="005D78C2" w:rsidRDefault="004F5612" w:rsidP="009669AC">
            <w:pPr>
              <w:jc w:val="both"/>
            </w:pPr>
            <w:r>
              <w:t>Налог на доходы физических лиц с доходов, полученных физическим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 xml:space="preserve">000 1 01 02030 01 0000 110                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2,7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222,5</w:t>
            </w:r>
          </w:p>
        </w:tc>
      </w:tr>
      <w:tr w:rsidR="004F5612" w:rsidRPr="003B25E8" w:rsidTr="004F5612">
        <w:tc>
          <w:tcPr>
            <w:tcW w:w="9468" w:type="dxa"/>
          </w:tcPr>
          <w:p w:rsidR="004F5612" w:rsidRPr="00187C3D" w:rsidRDefault="004F5612" w:rsidP="009669AC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3D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 территории                            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t>000 1 03 02000 01 0000 110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222,5</w:t>
            </w:r>
          </w:p>
        </w:tc>
      </w:tr>
      <w:tr w:rsidR="004F5612" w:rsidRPr="003B25E8" w:rsidTr="004F5612">
        <w:tc>
          <w:tcPr>
            <w:tcW w:w="9468" w:type="dxa"/>
          </w:tcPr>
          <w:p w:rsidR="004F5612" w:rsidRPr="003B25E8" w:rsidRDefault="004F5612" w:rsidP="009669AC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t>000 1 03 02230 01 0000 110</w:t>
            </w:r>
          </w:p>
          <w:p w:rsidR="004F5612" w:rsidRPr="003B25E8" w:rsidRDefault="004F5612" w:rsidP="009669AC">
            <w:pPr>
              <w:jc w:val="both"/>
            </w:pPr>
          </w:p>
        </w:tc>
        <w:tc>
          <w:tcPr>
            <w:tcW w:w="2160" w:type="dxa"/>
          </w:tcPr>
          <w:p w:rsidR="004F5612" w:rsidRPr="003B25E8" w:rsidRDefault="004F5612" w:rsidP="009669AC">
            <w:pPr>
              <w:jc w:val="right"/>
            </w:pPr>
            <w:r>
              <w:t>85,6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4F5612" w:rsidRDefault="004F5612" w:rsidP="009669AC"/>
          <w:p w:rsidR="004F5612" w:rsidRDefault="004F5612" w:rsidP="009669AC"/>
          <w:p w:rsidR="004F5612" w:rsidRDefault="004F5612" w:rsidP="009669AC">
            <w:pPr>
              <w:rPr>
                <w:b/>
              </w:rPr>
            </w:pPr>
            <w:r>
              <w:t>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lastRenderedPageBreak/>
              <w:t>000 1 03 02240 01 0000 110</w:t>
            </w:r>
          </w:p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65550F" w:rsidRDefault="004F5612" w:rsidP="009669AC">
            <w:pPr>
              <w:jc w:val="right"/>
            </w:pPr>
            <w:r>
              <w:t>1,8</w:t>
            </w:r>
          </w:p>
        </w:tc>
      </w:tr>
      <w:tr w:rsidR="004F5612" w:rsidTr="004F5612">
        <w:trPr>
          <w:trHeight w:val="944"/>
        </w:trPr>
        <w:tc>
          <w:tcPr>
            <w:tcW w:w="9468" w:type="dxa"/>
          </w:tcPr>
          <w:p w:rsidR="004F5612" w:rsidRDefault="004F5612" w:rsidP="009669AC">
            <w:pPr>
              <w:rPr>
                <w:b/>
              </w:rPr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r>
              <w:t>000 1 03 02250 01 0000 110</w:t>
            </w:r>
          </w:p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65550F" w:rsidRDefault="004F5612" w:rsidP="009669AC">
            <w:r>
              <w:t xml:space="preserve">                       127,0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rPr>
                <w:b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t>000 1 03 02260 01 0000 110</w:t>
            </w:r>
          </w:p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65550F" w:rsidRDefault="004F5612" w:rsidP="009669AC">
            <w:pPr>
              <w:jc w:val="right"/>
            </w:pPr>
            <w:r>
              <w:t>8,1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000 1 05 03010 01 0000 110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350,0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111,0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r>
              <w:rPr>
                <w:lang w:val="en-US"/>
              </w:rPr>
              <w:t>0</w:t>
            </w:r>
            <w:r>
              <w:t xml:space="preserve">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000 1 06 01030 10 0000 110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Земельный налог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000 1 06 06000 00 0000 110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81,0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000 1 06 06010 00 0000 110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81,0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000 1 06 06013 10 0000 110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81,0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000 1 11 00000 00 0000 000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автономный учреждений, и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000 1 11 05000 00 0000 120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000 111 05010 00 0000 120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000 1 11 05013 00 0000 120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lastRenderedPageBreak/>
              <w:t xml:space="preserve">поселений, а также средства от продажи права на заключение договоров аренды </w:t>
            </w:r>
          </w:p>
          <w:p w:rsidR="004F5612" w:rsidRDefault="004F5612" w:rsidP="009669AC">
            <w:pPr>
              <w:jc w:val="both"/>
            </w:pPr>
            <w:r>
              <w:t>указанных земельных участков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lastRenderedPageBreak/>
              <w:t>000 1 11 05013 10 0000 120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Безвозмездные поступления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2160" w:type="dxa"/>
          </w:tcPr>
          <w:p w:rsidR="004F5612" w:rsidRPr="002B7989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523,9</w:t>
            </w:r>
          </w:p>
        </w:tc>
      </w:tr>
      <w:tr w:rsidR="004F5612" w:rsidTr="00427D6B">
        <w:trPr>
          <w:trHeight w:val="561"/>
        </w:trPr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en-US"/>
              </w:rPr>
              <w:t xml:space="preserve">             </w:t>
            </w:r>
            <w:r>
              <w:rPr>
                <w:b/>
              </w:rPr>
              <w:t xml:space="preserve">523,9               </w:t>
            </w:r>
          </w:p>
        </w:tc>
      </w:tr>
      <w:tr w:rsidR="004F5612" w:rsidTr="00427D6B">
        <w:trPr>
          <w:trHeight w:val="557"/>
        </w:trPr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 Российской Федерации и муниципальных образований</w:t>
            </w:r>
            <w:r w:rsidR="00427D6B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474,4</w:t>
            </w:r>
          </w:p>
        </w:tc>
      </w:tr>
      <w:tr w:rsidR="004F5612" w:rsidTr="00427D6B">
        <w:trPr>
          <w:trHeight w:val="421"/>
        </w:trPr>
        <w:tc>
          <w:tcPr>
            <w:tcW w:w="9468" w:type="dxa"/>
          </w:tcPr>
          <w:p w:rsidR="004F5612" w:rsidRPr="002B7989" w:rsidRDefault="004F5612" w:rsidP="009669AC">
            <w:pPr>
              <w:jc w:val="both"/>
            </w:pPr>
            <w:r w:rsidRPr="002B7989">
              <w:t>Дотации бюджетам поселений на выравнивание бюджетной обеспеченности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000 2 02 01001 10 0000 151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rPr>
                <w:lang w:val="en-US"/>
              </w:rPr>
            </w:pPr>
            <w:r>
              <w:t xml:space="preserve">                       444,4</w:t>
            </w:r>
          </w:p>
        </w:tc>
      </w:tr>
      <w:tr w:rsidR="004F5612" w:rsidTr="004F5612">
        <w:tc>
          <w:tcPr>
            <w:tcW w:w="9468" w:type="dxa"/>
          </w:tcPr>
          <w:p w:rsidR="004F5612" w:rsidRPr="002B7989" w:rsidRDefault="004F5612" w:rsidP="009669AC">
            <w:pPr>
              <w:jc w:val="both"/>
            </w:pPr>
            <w:r w:rsidRPr="002B7989">
              <w:t xml:space="preserve">Дотации бюджетам поселений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000 2 02 01003 10 0000 151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lang w:val="en-US"/>
              </w:rPr>
            </w:pPr>
            <w:r>
              <w:t>30,0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000 2 02 03000 00 0000 151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45,6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000 2 02 03015 10 0000 151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45,6</w:t>
            </w:r>
          </w:p>
        </w:tc>
      </w:tr>
      <w:tr w:rsidR="004F5612" w:rsidTr="004F5612">
        <w:tc>
          <w:tcPr>
            <w:tcW w:w="9468" w:type="dxa"/>
          </w:tcPr>
          <w:p w:rsidR="004F5612" w:rsidRPr="005640DA" w:rsidRDefault="004F5612" w:rsidP="009669AC">
            <w:pPr>
              <w:jc w:val="both"/>
              <w:rPr>
                <w:b/>
              </w:rPr>
            </w:pPr>
            <w:r w:rsidRPr="005640DA">
              <w:rPr>
                <w:b/>
              </w:rPr>
              <w:t>Иные межбюджетные трансферты</w:t>
            </w:r>
          </w:p>
        </w:tc>
        <w:tc>
          <w:tcPr>
            <w:tcW w:w="3060" w:type="dxa"/>
          </w:tcPr>
          <w:p w:rsidR="004F5612" w:rsidRPr="005640DA" w:rsidRDefault="004F5612" w:rsidP="009669AC">
            <w:pPr>
              <w:jc w:val="both"/>
              <w:rPr>
                <w:b/>
              </w:rPr>
            </w:pPr>
            <w:r w:rsidRPr="005640DA">
              <w:rPr>
                <w:b/>
              </w:rPr>
              <w:t>000 2 02 04000 00 0000 151</w:t>
            </w:r>
          </w:p>
        </w:tc>
        <w:tc>
          <w:tcPr>
            <w:tcW w:w="2160" w:type="dxa"/>
          </w:tcPr>
          <w:p w:rsidR="004F5612" w:rsidRPr="005640DA" w:rsidRDefault="004F5612" w:rsidP="009669AC">
            <w:pPr>
              <w:jc w:val="right"/>
              <w:rPr>
                <w:b/>
              </w:rPr>
            </w:pPr>
            <w:r w:rsidRPr="005640DA">
              <w:rPr>
                <w:b/>
              </w:rPr>
              <w:t>3,9</w:t>
            </w:r>
          </w:p>
        </w:tc>
      </w:tr>
      <w:tr w:rsidR="004F5612" w:rsidTr="004F5612">
        <w:tc>
          <w:tcPr>
            <w:tcW w:w="9468" w:type="dxa"/>
          </w:tcPr>
          <w:p w:rsidR="004F5612" w:rsidRPr="005640DA" w:rsidRDefault="004F5612" w:rsidP="009669AC">
            <w:pPr>
              <w:jc w:val="both"/>
              <w:rPr>
                <w:b/>
              </w:rPr>
            </w:pPr>
            <w: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</w:p>
          <w:p w:rsidR="004F5612" w:rsidRDefault="004F5612" w:rsidP="009669AC">
            <w:pPr>
              <w:jc w:val="both"/>
            </w:pPr>
            <w:r>
              <w:t>000 2 02 04041 00 0000 151</w:t>
            </w:r>
          </w:p>
          <w:p w:rsidR="004F5612" w:rsidRPr="005640DA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</w:p>
          <w:p w:rsidR="004F5612" w:rsidRPr="005640DA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4F5612" w:rsidTr="004F5612">
        <w:trPr>
          <w:trHeight w:val="1134"/>
        </w:trPr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000 2 02 04041 10 0000 151</w:t>
            </w:r>
          </w:p>
          <w:p w:rsidR="004F5612" w:rsidRDefault="004F5612" w:rsidP="009669AC">
            <w:pPr>
              <w:jc w:val="both"/>
            </w:pP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3,9</w:t>
            </w:r>
          </w:p>
        </w:tc>
      </w:tr>
      <w:tr w:rsidR="004F5612" w:rsidTr="004F5612">
        <w:trPr>
          <w:trHeight w:val="513"/>
        </w:trPr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F34245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1540,9</w:t>
            </w:r>
          </w:p>
        </w:tc>
      </w:tr>
    </w:tbl>
    <w:p w:rsidR="00F82250" w:rsidRDefault="00F82250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tbl>
      <w:tblPr>
        <w:tblW w:w="0" w:type="auto"/>
        <w:tblInd w:w="808" w:type="dxa"/>
        <w:tblLook w:val="01E0"/>
      </w:tblPr>
      <w:tblGrid>
        <w:gridCol w:w="9083"/>
        <w:gridCol w:w="4925"/>
      </w:tblGrid>
      <w:tr w:rsidR="00041CF7" w:rsidRPr="00990B4C" w:rsidTr="00427D6B">
        <w:tc>
          <w:tcPr>
            <w:tcW w:w="9083" w:type="dxa"/>
            <w:shd w:val="clear" w:color="auto" w:fill="auto"/>
          </w:tcPr>
          <w:p w:rsidR="00041CF7" w:rsidRPr="00990B4C" w:rsidRDefault="00041CF7" w:rsidP="001E1B00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25" w:type="dxa"/>
            <w:shd w:val="clear" w:color="auto" w:fill="auto"/>
          </w:tcPr>
          <w:p w:rsidR="001E6C7A" w:rsidRPr="008B20F4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4</w:t>
            </w:r>
          </w:p>
          <w:p w:rsidR="001E6C7A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к решению</w:t>
            </w:r>
            <w:r w:rsidRPr="008B20F4">
              <w:rPr>
                <w:sz w:val="20"/>
                <w:szCs w:val="20"/>
              </w:rPr>
              <w:t xml:space="preserve"> </w:t>
            </w:r>
            <w:r w:rsidRPr="008B20F4">
              <w:rPr>
                <w:b/>
                <w:sz w:val="20"/>
                <w:szCs w:val="20"/>
              </w:rPr>
              <w:t>«</w:t>
            </w:r>
            <w:r w:rsidRPr="008B20F4">
              <w:rPr>
                <w:sz w:val="20"/>
                <w:szCs w:val="20"/>
              </w:rPr>
              <w:t>О внесении изменений в решение от 25.12.2012 г № 33</w:t>
            </w:r>
          </w:p>
          <w:p w:rsidR="001E6C7A" w:rsidRPr="008B20F4" w:rsidRDefault="001E6C7A" w:rsidP="001E6C7A">
            <w:pPr>
              <w:snapToGrid w:val="0"/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«О бюджете Ульдючинского СМО РК на 201</w:t>
            </w:r>
            <w:r>
              <w:rPr>
                <w:sz w:val="20"/>
                <w:szCs w:val="20"/>
              </w:rPr>
              <w:t>4</w:t>
            </w:r>
            <w:r w:rsidRPr="008B20F4">
              <w:rPr>
                <w:sz w:val="20"/>
                <w:szCs w:val="20"/>
              </w:rPr>
              <w:t xml:space="preserve"> год»</w:t>
            </w:r>
          </w:p>
          <w:p w:rsidR="00041CF7" w:rsidRPr="00990B4C" w:rsidRDefault="001E6C7A" w:rsidP="001E6C7A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(в ред. </w:t>
            </w:r>
            <w:r w:rsidRPr="00041CF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25.04</w:t>
            </w:r>
            <w:r w:rsidRPr="00041CF7">
              <w:rPr>
                <w:sz w:val="20"/>
                <w:szCs w:val="20"/>
              </w:rPr>
              <w:t xml:space="preserve">.2014 г № </w:t>
            </w:r>
            <w:r>
              <w:rPr>
                <w:sz w:val="20"/>
                <w:szCs w:val="20"/>
              </w:rPr>
              <w:t>9</w:t>
            </w:r>
            <w:r w:rsidR="00423C98">
              <w:rPr>
                <w:sz w:val="20"/>
                <w:szCs w:val="20"/>
              </w:rPr>
              <w:t>, от 30.10.2014 г № 18</w:t>
            </w:r>
            <w:r w:rsidR="00427D6B">
              <w:rPr>
                <w:sz w:val="20"/>
                <w:szCs w:val="20"/>
              </w:rPr>
              <w:t>, от 25.12.2014 г № 24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70F24" w:rsidRDefault="00B70F24" w:rsidP="00B70F24"/>
    <w:p w:rsidR="00B70F24" w:rsidRDefault="00B70F24" w:rsidP="00B70F24">
      <w:pPr>
        <w:jc w:val="center"/>
        <w:rPr>
          <w:b/>
          <w:szCs w:val="32"/>
        </w:rPr>
      </w:pPr>
      <w:r>
        <w:rPr>
          <w:b/>
          <w:szCs w:val="32"/>
        </w:rPr>
        <w:t>Распределение бюджетных ассигнований из бюджета Ульдючинского  СМО РК на 2014 год по разделам и подразделам, целевым статьям и видам расходов классификации расходов бюджета Российской Федерации на 2014 год</w:t>
      </w:r>
    </w:p>
    <w:p w:rsidR="00B70F24" w:rsidRDefault="00B70F24" w:rsidP="00B70F24">
      <w:pPr>
        <w:jc w:val="right"/>
      </w:pPr>
      <w:r>
        <w:t>(тыс. рублей)</w:t>
      </w:r>
    </w:p>
    <w:p w:rsidR="001E1B00" w:rsidRDefault="001E1B00" w:rsidP="00917358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676"/>
        <w:gridCol w:w="1482"/>
        <w:gridCol w:w="1876"/>
        <w:gridCol w:w="1676"/>
        <w:gridCol w:w="1390"/>
      </w:tblGrid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427D6B" w:rsidTr="009669AC">
        <w:trPr>
          <w:trHeight w:val="352"/>
        </w:trPr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814,0</w:t>
            </w:r>
          </w:p>
        </w:tc>
      </w:tr>
      <w:tr w:rsidR="00427D6B" w:rsidRPr="0062551C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  <w:rPr>
                <w:b/>
              </w:rPr>
            </w:pPr>
            <w:r w:rsidRPr="004861A9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76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  <w:r w:rsidRPr="0062551C">
              <w:rPr>
                <w:i/>
              </w:rPr>
              <w:t>01</w:t>
            </w:r>
          </w:p>
        </w:tc>
        <w:tc>
          <w:tcPr>
            <w:tcW w:w="1482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  <w:r w:rsidRPr="0062551C">
              <w:rPr>
                <w:i/>
              </w:rPr>
              <w:t>04</w:t>
            </w:r>
          </w:p>
        </w:tc>
        <w:tc>
          <w:tcPr>
            <w:tcW w:w="1876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676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  <w:r>
              <w:rPr>
                <w:i/>
              </w:rPr>
              <w:t>814,0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0020000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784,5</w:t>
            </w:r>
          </w:p>
        </w:tc>
      </w:tr>
      <w:tr w:rsidR="00427D6B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  <w:rPr>
                <w:i/>
              </w:rPr>
            </w:pPr>
            <w:r w:rsidRPr="004861A9">
              <w:rPr>
                <w:i/>
              </w:rPr>
              <w:t>Центральный аппарат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0020400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4861A9" w:rsidRDefault="00427D6B" w:rsidP="009669A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433,8</w:t>
            </w:r>
          </w:p>
        </w:tc>
      </w:tr>
      <w:tr w:rsidR="00427D6B" w:rsidTr="009669AC">
        <w:tc>
          <w:tcPr>
            <w:tcW w:w="7308" w:type="dxa"/>
          </w:tcPr>
          <w:p w:rsidR="00427D6B" w:rsidRPr="000F3C03" w:rsidRDefault="00427D6B" w:rsidP="009669AC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0020400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346,9</w:t>
            </w:r>
          </w:p>
        </w:tc>
      </w:tr>
      <w:tr w:rsidR="00427D6B" w:rsidRPr="003309FE" w:rsidTr="009669AC">
        <w:tc>
          <w:tcPr>
            <w:tcW w:w="7308" w:type="dxa"/>
          </w:tcPr>
          <w:p w:rsidR="00427D6B" w:rsidRPr="00427D6B" w:rsidRDefault="00427D6B" w:rsidP="00427D6B">
            <w:pPr>
              <w:pStyle w:val="1"/>
              <w:tabs>
                <w:tab w:val="clear" w:pos="3060"/>
                <w:tab w:val="num" w:pos="426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427D6B">
              <w:rPr>
                <w:b w:val="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Pr="003309FE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427D6B" w:rsidRPr="003309FE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Pr="003309FE" w:rsidRDefault="00427D6B" w:rsidP="009669AC">
            <w:pPr>
              <w:jc w:val="right"/>
            </w:pPr>
            <w:r>
              <w:t>0020400</w:t>
            </w:r>
          </w:p>
        </w:tc>
        <w:tc>
          <w:tcPr>
            <w:tcW w:w="1676" w:type="dxa"/>
          </w:tcPr>
          <w:p w:rsidR="00427D6B" w:rsidRPr="003309FE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Pr="003309FE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53,4</w:t>
            </w:r>
          </w:p>
        </w:tc>
      </w:tr>
      <w:tr w:rsidR="00427D6B" w:rsidRPr="003309FE" w:rsidTr="009669AC">
        <w:tc>
          <w:tcPr>
            <w:tcW w:w="7308" w:type="dxa"/>
          </w:tcPr>
          <w:p w:rsidR="00427D6B" w:rsidRPr="005C7DA9" w:rsidRDefault="00427D6B" w:rsidP="00427D6B">
            <w:pPr>
              <w:pStyle w:val="1"/>
              <w:tabs>
                <w:tab w:val="clear" w:pos="3060"/>
                <w:tab w:val="num" w:pos="426"/>
              </w:tabs>
              <w:ind w:left="3062" w:hanging="3062"/>
              <w:jc w:val="left"/>
              <w:rPr>
                <w:b w:val="0"/>
                <w:sz w:val="22"/>
                <w:szCs w:val="22"/>
              </w:rPr>
            </w:pPr>
            <w:r w:rsidRPr="005C7DA9">
              <w:rPr>
                <w:b w:val="0"/>
                <w:sz w:val="22"/>
                <w:szCs w:val="22"/>
              </w:rPr>
              <w:t>Уплата налогов ,сборов и иных обязательных платежей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0020400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850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427D6B" w:rsidRPr="004861A9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  <w:rPr>
                <w:i/>
              </w:rPr>
            </w:pPr>
            <w:r>
              <w:rPr>
                <w:i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0020800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4861A9" w:rsidRDefault="00427D6B" w:rsidP="009669A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380,2</w:t>
            </w:r>
          </w:p>
        </w:tc>
      </w:tr>
      <w:tr w:rsidR="00427D6B" w:rsidRPr="004861A9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427D6B" w:rsidRPr="004861A9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Pr="004861A9" w:rsidRDefault="00427D6B" w:rsidP="009669AC">
            <w:pPr>
              <w:jc w:val="right"/>
            </w:pPr>
            <w:r>
              <w:t>0020800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427D6B" w:rsidRPr="004861A9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380,2</w:t>
            </w:r>
          </w:p>
        </w:tc>
      </w:tr>
      <w:tr w:rsidR="00427D6B" w:rsidTr="009669AC">
        <w:tc>
          <w:tcPr>
            <w:tcW w:w="7308" w:type="dxa"/>
          </w:tcPr>
          <w:p w:rsidR="00427D6B" w:rsidRPr="0075565F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 xml:space="preserve">02 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  <w:r>
              <w:t>0010000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t xml:space="preserve">Осуществление первичного воинского учета на территориях, где отсутствуют военные комиссариаты в рамках подпрограммы </w:t>
            </w:r>
            <w:r>
              <w:lastRenderedPageBreak/>
              <w:t>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lastRenderedPageBreak/>
              <w:t>02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  <w:r>
              <w:t>0015118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  <w:r>
              <w:t>0015118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Tr="009669AC">
        <w:tc>
          <w:tcPr>
            <w:tcW w:w="7308" w:type="dxa"/>
          </w:tcPr>
          <w:p w:rsidR="00427D6B" w:rsidRPr="008D300F" w:rsidRDefault="00427D6B" w:rsidP="009669AC">
            <w:pPr>
              <w:jc w:val="both"/>
              <w:rPr>
                <w:b/>
              </w:rPr>
            </w:pPr>
            <w:r w:rsidRPr="008D300F">
              <w:rPr>
                <w:b/>
              </w:rPr>
              <w:t>Национальная экономика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Pr="008D300F" w:rsidRDefault="00427D6B" w:rsidP="009669AC">
            <w:pPr>
              <w:jc w:val="both"/>
              <w:rPr>
                <w:b/>
                <w:i/>
              </w:rPr>
            </w:pPr>
            <w:r w:rsidRPr="008D300F">
              <w:rPr>
                <w:b/>
                <w:color w:val="000000"/>
                <w:shd w:val="clear" w:color="auto" w:fill="FFFFFF"/>
              </w:rPr>
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sz w:val="22"/>
                <w:szCs w:val="22"/>
              </w:rPr>
            </w:pPr>
            <w:r>
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09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7954000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 w:rsidRPr="00230B5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09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7954000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33,6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05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6000500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33,6</w:t>
            </w:r>
          </w:p>
        </w:tc>
      </w:tr>
      <w:tr w:rsidR="00427D6B" w:rsidTr="009669AC">
        <w:tc>
          <w:tcPr>
            <w:tcW w:w="7308" w:type="dxa"/>
          </w:tcPr>
          <w:p w:rsidR="00427D6B" w:rsidRPr="00427D6B" w:rsidRDefault="00427D6B" w:rsidP="00427D6B">
            <w:pPr>
              <w:pStyle w:val="1"/>
              <w:tabs>
                <w:tab w:val="clear" w:pos="3060"/>
                <w:tab w:val="num" w:pos="426"/>
              </w:tabs>
              <w:ind w:hanging="3060"/>
              <w:jc w:val="left"/>
              <w:rPr>
                <w:bCs/>
                <w:sz w:val="24"/>
                <w:szCs w:val="24"/>
              </w:rPr>
            </w:pPr>
            <w:r w:rsidRPr="00427D6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421,3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421,3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t xml:space="preserve">Дворцы и дома культуры, другие учреждения культуры 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4400000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962948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294,3</w:t>
            </w:r>
            <w:r w:rsidRPr="00962948">
              <w:rPr>
                <w:b/>
              </w:rPr>
              <w:t xml:space="preserve"> </w:t>
            </w:r>
          </w:p>
        </w:tc>
      </w:tr>
      <w:tr w:rsidR="00427D6B" w:rsidRPr="00726431" w:rsidTr="009669AC">
        <w:tc>
          <w:tcPr>
            <w:tcW w:w="7308" w:type="dxa"/>
          </w:tcPr>
          <w:p w:rsidR="00427D6B" w:rsidRPr="008749BB" w:rsidRDefault="00427D6B" w:rsidP="009669AC">
            <w:pPr>
              <w:jc w:val="both"/>
              <w:rPr>
                <w:i/>
              </w:rPr>
            </w:pPr>
            <w:r w:rsidRPr="008749BB">
              <w:rPr>
                <w:i/>
              </w:rPr>
              <w:t>Обеспечение деятельности подведомственными учреждениями</w:t>
            </w:r>
          </w:p>
        </w:tc>
        <w:tc>
          <w:tcPr>
            <w:tcW w:w="1676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  <w:r w:rsidRPr="008749BB">
              <w:rPr>
                <w:i/>
              </w:rPr>
              <w:t>08</w:t>
            </w:r>
          </w:p>
        </w:tc>
        <w:tc>
          <w:tcPr>
            <w:tcW w:w="1482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  <w:r w:rsidRPr="008749BB">
              <w:rPr>
                <w:i/>
              </w:rPr>
              <w:t>01</w:t>
            </w:r>
          </w:p>
        </w:tc>
        <w:tc>
          <w:tcPr>
            <w:tcW w:w="1876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  <w:r w:rsidRPr="008749BB">
              <w:rPr>
                <w:i/>
              </w:rPr>
              <w:t>4409900</w:t>
            </w:r>
          </w:p>
        </w:tc>
        <w:tc>
          <w:tcPr>
            <w:tcW w:w="1676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726431" w:rsidRDefault="00427D6B" w:rsidP="009669A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294,3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4409900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110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160,3</w:t>
            </w:r>
          </w:p>
        </w:tc>
      </w:tr>
      <w:tr w:rsidR="00427D6B" w:rsidTr="009669AC">
        <w:tc>
          <w:tcPr>
            <w:tcW w:w="7308" w:type="dxa"/>
          </w:tcPr>
          <w:p w:rsidR="00427D6B" w:rsidRPr="00B45838" w:rsidRDefault="00427D6B" w:rsidP="009669AC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4409900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134,0</w:t>
            </w:r>
          </w:p>
        </w:tc>
      </w:tr>
      <w:tr w:rsidR="00427D6B" w:rsidTr="009669AC">
        <w:tc>
          <w:tcPr>
            <w:tcW w:w="7308" w:type="dxa"/>
          </w:tcPr>
          <w:p w:rsidR="00427D6B" w:rsidRPr="00230B53" w:rsidRDefault="00427D6B" w:rsidP="009669AC">
            <w:pPr>
              <w:jc w:val="both"/>
            </w:pPr>
            <w:r>
              <w:t>Библиотеки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4420000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8221E0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427D6B" w:rsidRPr="008221E0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8221E0" w:rsidRDefault="00427D6B" w:rsidP="009669AC">
            <w:pPr>
              <w:jc w:val="right"/>
            </w:pPr>
            <w:r>
              <w:t>127,0</w:t>
            </w:r>
          </w:p>
        </w:tc>
      </w:tr>
      <w:tr w:rsidR="00427D6B" w:rsidTr="00427D6B">
        <w:trPr>
          <w:trHeight w:val="359"/>
        </w:trPr>
        <w:tc>
          <w:tcPr>
            <w:tcW w:w="7308" w:type="dxa"/>
          </w:tcPr>
          <w:p w:rsidR="00427D6B" w:rsidRPr="00B45838" w:rsidRDefault="00427D6B" w:rsidP="009669AC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110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127,0</w:t>
            </w:r>
          </w:p>
          <w:p w:rsidR="00427D6B" w:rsidRDefault="00427D6B" w:rsidP="009669AC">
            <w:pPr>
              <w:jc w:val="right"/>
            </w:pPr>
          </w:p>
        </w:tc>
      </w:tr>
      <w:tr w:rsidR="00427D6B" w:rsidTr="009669AC">
        <w:tc>
          <w:tcPr>
            <w:tcW w:w="7308" w:type="dxa"/>
          </w:tcPr>
          <w:p w:rsidR="00427D6B" w:rsidRPr="00167A56" w:rsidRDefault="00427D6B" w:rsidP="009669AC">
            <w:pPr>
              <w:jc w:val="both"/>
              <w:rPr>
                <w:b/>
              </w:rPr>
            </w:pPr>
            <w:r w:rsidRPr="00167A56">
              <w:rPr>
                <w:b/>
              </w:rPr>
              <w:t>Иные межбюджетные трансферты</w:t>
            </w:r>
          </w:p>
        </w:tc>
        <w:tc>
          <w:tcPr>
            <w:tcW w:w="1676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08</w:t>
            </w:r>
          </w:p>
        </w:tc>
        <w:tc>
          <w:tcPr>
            <w:tcW w:w="1482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01</w:t>
            </w:r>
          </w:p>
        </w:tc>
        <w:tc>
          <w:tcPr>
            <w:tcW w:w="1876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4425146</w:t>
            </w:r>
          </w:p>
        </w:tc>
        <w:tc>
          <w:tcPr>
            <w:tcW w:w="1676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3,9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4425146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3,9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Pr="00F20BC3" w:rsidRDefault="00427D6B" w:rsidP="009669A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1540,</w:t>
            </w:r>
            <w:r>
              <w:rPr>
                <w:b/>
                <w:bCs/>
                <w:lang w:val="en-US"/>
              </w:rPr>
              <w:t>9</w:t>
            </w:r>
          </w:p>
        </w:tc>
      </w:tr>
    </w:tbl>
    <w:p w:rsidR="00427D6B" w:rsidRDefault="00427D6B" w:rsidP="00917358">
      <w:pPr>
        <w:sectPr w:rsidR="00427D6B" w:rsidSect="00FA6AF5">
          <w:pgSz w:w="16834" w:h="11909" w:orient="landscape"/>
          <w:pgMar w:top="567" w:right="834" w:bottom="1537" w:left="1400" w:header="720" w:footer="720" w:gutter="0"/>
          <w:pgNumType w:start="2"/>
          <w:cols w:space="708"/>
          <w:noEndnote/>
          <w:titlePg/>
          <w:docGrid w:linePitch="272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91"/>
        <w:gridCol w:w="4731"/>
        <w:gridCol w:w="2008"/>
      </w:tblGrid>
      <w:tr w:rsidR="001E1B00" w:rsidTr="001E1B00">
        <w:trPr>
          <w:trHeight w:val="1236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7A" w:rsidRPr="008B20F4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1E6C7A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к решению</w:t>
            </w:r>
            <w:r w:rsidRPr="008B20F4">
              <w:rPr>
                <w:sz w:val="20"/>
                <w:szCs w:val="20"/>
              </w:rPr>
              <w:t xml:space="preserve"> </w:t>
            </w:r>
            <w:r w:rsidRPr="008B20F4">
              <w:rPr>
                <w:b/>
                <w:sz w:val="20"/>
                <w:szCs w:val="20"/>
              </w:rPr>
              <w:t>«</w:t>
            </w:r>
            <w:r w:rsidRPr="008B20F4">
              <w:rPr>
                <w:sz w:val="20"/>
                <w:szCs w:val="20"/>
              </w:rPr>
              <w:t>О внесении изменений в решение от 25.12.2012 г № 33</w:t>
            </w:r>
          </w:p>
          <w:p w:rsidR="001E6C7A" w:rsidRPr="008B20F4" w:rsidRDefault="001E6C7A" w:rsidP="001E6C7A">
            <w:pPr>
              <w:snapToGrid w:val="0"/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«О бюджете Ульдючинского СМО РК на 201</w:t>
            </w:r>
            <w:r>
              <w:rPr>
                <w:sz w:val="20"/>
                <w:szCs w:val="20"/>
              </w:rPr>
              <w:t>4</w:t>
            </w:r>
            <w:r w:rsidRPr="008B20F4">
              <w:rPr>
                <w:sz w:val="20"/>
                <w:szCs w:val="20"/>
              </w:rPr>
              <w:t xml:space="preserve"> год»</w:t>
            </w:r>
          </w:p>
          <w:p w:rsidR="001E1B00" w:rsidRPr="001E1B00" w:rsidRDefault="001E6C7A" w:rsidP="001E6C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(в ред. </w:t>
            </w:r>
            <w:r w:rsidRPr="00041CF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25.04</w:t>
            </w:r>
            <w:r w:rsidRPr="00041CF7">
              <w:rPr>
                <w:sz w:val="20"/>
                <w:szCs w:val="20"/>
              </w:rPr>
              <w:t xml:space="preserve">.2014 г № </w:t>
            </w:r>
            <w:r>
              <w:rPr>
                <w:sz w:val="20"/>
                <w:szCs w:val="20"/>
              </w:rPr>
              <w:t>9</w:t>
            </w:r>
            <w:r w:rsidR="00423C98">
              <w:rPr>
                <w:sz w:val="20"/>
                <w:szCs w:val="20"/>
              </w:rPr>
              <w:t>, от 30.10.2014 г № 18</w:t>
            </w:r>
            <w:r w:rsidR="00427D6B">
              <w:rPr>
                <w:sz w:val="20"/>
                <w:szCs w:val="20"/>
              </w:rPr>
              <w:t>, от 25.12.2014 г № 24</w:t>
            </w:r>
            <w:r w:rsidR="00423C98">
              <w:rPr>
                <w:sz w:val="20"/>
                <w:szCs w:val="20"/>
              </w:rPr>
              <w:t>)</w:t>
            </w:r>
          </w:p>
        </w:tc>
      </w:tr>
      <w:tr w:rsidR="001E1B00" w:rsidTr="001E1B00">
        <w:trPr>
          <w:trHeight w:val="305"/>
        </w:trPr>
        <w:tc>
          <w:tcPr>
            <w:tcW w:w="7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на 2014 год</w:t>
            </w:r>
          </w:p>
        </w:tc>
        <w:tc>
          <w:tcPr>
            <w:tcW w:w="2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(тыс. руб.)</w:t>
            </w:r>
          </w:p>
        </w:tc>
      </w:tr>
      <w:tr w:rsidR="001E1B00" w:rsidTr="001E1B00">
        <w:trPr>
          <w:trHeight w:val="57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КИВФ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E1B00" w:rsidTr="001E1B00">
        <w:trPr>
          <w:trHeight w:val="61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267 01 02 00 00 00 0000 000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E1B00" w:rsidTr="001E1B00">
        <w:trPr>
          <w:trHeight w:val="9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267 01 02 00 00 10 0000 710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E1B00" w:rsidTr="001E1B00">
        <w:trPr>
          <w:trHeight w:val="9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267 01 02 00 00 10 0000 810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88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267 01 03 00 00 00 000  000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E1B00" w:rsidTr="001E1B00">
        <w:trPr>
          <w:trHeight w:val="62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267 01 03 01 00 10 0000 710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</w:tr>
      <w:tr w:rsidR="001E1B00" w:rsidTr="001E1B00">
        <w:trPr>
          <w:trHeight w:val="93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267 01 03 01 00 10 000 810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E1B00" w:rsidTr="001E1B00">
        <w:trPr>
          <w:trHeight w:val="61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267 01 05 00 00 00 0000 000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E1B00" w:rsidTr="001E1B00">
        <w:trPr>
          <w:trHeight w:val="61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267 01 05 02 01 10 0000 510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B00" w:rsidRDefault="001E1B00" w:rsidP="00345C5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-1 </w:t>
            </w:r>
            <w:r w:rsidR="00423C98">
              <w:rPr>
                <w:color w:val="000000"/>
                <w:lang w:eastAsia="ru-RU"/>
              </w:rPr>
              <w:t>54</w:t>
            </w:r>
            <w:r w:rsidR="00345C51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="00345C51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1E1B00" w:rsidTr="001E1B00">
        <w:trPr>
          <w:trHeight w:val="56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267 01 05 02 01 10 0000 610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B00" w:rsidRDefault="001E1B00" w:rsidP="00345C5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23C98">
              <w:rPr>
                <w:color w:val="000000"/>
                <w:lang w:eastAsia="ru-RU"/>
              </w:rPr>
              <w:t> 5</w:t>
            </w:r>
            <w:r w:rsidR="00345C51">
              <w:rPr>
                <w:color w:val="000000"/>
                <w:lang w:eastAsia="ru-RU"/>
              </w:rPr>
              <w:t>40</w:t>
            </w:r>
            <w:r w:rsidR="00423C98">
              <w:rPr>
                <w:color w:val="000000"/>
                <w:lang w:eastAsia="ru-RU"/>
              </w:rPr>
              <w:t>,0</w:t>
            </w:r>
          </w:p>
        </w:tc>
      </w:tr>
      <w:tr w:rsidR="001E1B00" w:rsidTr="001E1B00">
        <w:trPr>
          <w:trHeight w:val="9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267701 06 05 00 00 0000 000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967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267 01 06 05 01 10 0000 540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122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267 01 06 05 01 10 0000 640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68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917358" w:rsidRDefault="00917358" w:rsidP="00917358"/>
    <w:p w:rsidR="00917358" w:rsidRDefault="00917358" w:rsidP="00917358"/>
    <w:p w:rsidR="00917358" w:rsidRDefault="00917358" w:rsidP="00917358"/>
    <w:sectPr w:rsidR="00917358" w:rsidSect="001E1B00">
      <w:pgSz w:w="11909" w:h="16834"/>
      <w:pgMar w:top="709" w:right="567" w:bottom="357" w:left="1537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36" w:rsidRDefault="00496A36">
      <w:r>
        <w:separator/>
      </w:r>
    </w:p>
  </w:endnote>
  <w:endnote w:type="continuationSeparator" w:id="1">
    <w:p w:rsidR="00496A36" w:rsidRDefault="0049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F" w:rsidRDefault="00D427A7" w:rsidP="005E13D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73D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3D1F" w:rsidRDefault="00D73D1F" w:rsidP="00D73D1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F" w:rsidRDefault="00D73D1F" w:rsidP="00D73D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36" w:rsidRDefault="00496A36">
      <w:r>
        <w:separator/>
      </w:r>
    </w:p>
  </w:footnote>
  <w:footnote w:type="continuationSeparator" w:id="1">
    <w:p w:rsidR="00496A36" w:rsidRDefault="0049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C8611D"/>
    <w:multiLevelType w:val="hybridMultilevel"/>
    <w:tmpl w:val="57AA98FC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E9F"/>
    <w:rsid w:val="00033746"/>
    <w:rsid w:val="00041CF7"/>
    <w:rsid w:val="00123E43"/>
    <w:rsid w:val="001E1B00"/>
    <w:rsid w:val="001E6C7A"/>
    <w:rsid w:val="0023793A"/>
    <w:rsid w:val="002C3496"/>
    <w:rsid w:val="00345C51"/>
    <w:rsid w:val="00423C98"/>
    <w:rsid w:val="00427D6B"/>
    <w:rsid w:val="0043106A"/>
    <w:rsid w:val="0043381E"/>
    <w:rsid w:val="004341C3"/>
    <w:rsid w:val="00496A36"/>
    <w:rsid w:val="004C5BEB"/>
    <w:rsid w:val="004F5612"/>
    <w:rsid w:val="00537F6B"/>
    <w:rsid w:val="00542DBF"/>
    <w:rsid w:val="005953BF"/>
    <w:rsid w:val="005C2FD2"/>
    <w:rsid w:val="005E13DF"/>
    <w:rsid w:val="00603D30"/>
    <w:rsid w:val="00750A47"/>
    <w:rsid w:val="007566EA"/>
    <w:rsid w:val="00781000"/>
    <w:rsid w:val="007B7CB8"/>
    <w:rsid w:val="00802689"/>
    <w:rsid w:val="0082088A"/>
    <w:rsid w:val="00876AA6"/>
    <w:rsid w:val="00917358"/>
    <w:rsid w:val="00AB1FCE"/>
    <w:rsid w:val="00AB4016"/>
    <w:rsid w:val="00B052D1"/>
    <w:rsid w:val="00B655A3"/>
    <w:rsid w:val="00B70F24"/>
    <w:rsid w:val="00C15E9F"/>
    <w:rsid w:val="00D427A7"/>
    <w:rsid w:val="00D73D1F"/>
    <w:rsid w:val="00DF5DE5"/>
    <w:rsid w:val="00E04B89"/>
    <w:rsid w:val="00F30663"/>
    <w:rsid w:val="00F82250"/>
    <w:rsid w:val="00FA1F15"/>
    <w:rsid w:val="00F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5E9F"/>
    <w:pPr>
      <w:keepNext/>
      <w:tabs>
        <w:tab w:val="left" w:pos="480"/>
        <w:tab w:val="center" w:pos="2058"/>
        <w:tab w:val="num" w:pos="3060"/>
      </w:tabs>
      <w:ind w:left="3060" w:hanging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15E9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C15E9F"/>
    <w:pPr>
      <w:jc w:val="center"/>
    </w:pPr>
    <w:rPr>
      <w:sz w:val="28"/>
    </w:rPr>
  </w:style>
  <w:style w:type="character" w:styleId="a5">
    <w:name w:val="Hyperlink"/>
    <w:basedOn w:val="a0"/>
    <w:rsid w:val="00C15E9F"/>
    <w:rPr>
      <w:color w:val="0000FF"/>
      <w:u w:val="single"/>
    </w:rPr>
  </w:style>
  <w:style w:type="paragraph" w:styleId="a6">
    <w:name w:val="Body Text"/>
    <w:basedOn w:val="a"/>
    <w:rsid w:val="00C15E9F"/>
    <w:pPr>
      <w:spacing w:after="120"/>
    </w:pPr>
  </w:style>
  <w:style w:type="character" w:customStyle="1" w:styleId="3pt">
    <w:name w:val="Основной текст + Интервал 3 pt"/>
    <w:basedOn w:val="a0"/>
    <w:rsid w:val="00C15E9F"/>
    <w:rPr>
      <w:rFonts w:ascii="Times New Roman" w:hAnsi="Times New Roman" w:cs="Times New Roman"/>
      <w:spacing w:val="70"/>
      <w:sz w:val="26"/>
      <w:szCs w:val="26"/>
    </w:rPr>
  </w:style>
  <w:style w:type="paragraph" w:customStyle="1" w:styleId="ConsPlusTitle">
    <w:name w:val="ConsPlusTitle"/>
    <w:rsid w:val="00C15E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Subtitle"/>
    <w:basedOn w:val="a"/>
    <w:qFormat/>
    <w:rsid w:val="00C15E9F"/>
    <w:pPr>
      <w:spacing w:after="60"/>
      <w:jc w:val="center"/>
      <w:outlineLvl w:val="1"/>
    </w:pPr>
    <w:rPr>
      <w:rFonts w:ascii="Arial" w:hAnsi="Arial" w:cs="Arial"/>
    </w:rPr>
  </w:style>
  <w:style w:type="character" w:styleId="a7">
    <w:name w:val="Strong"/>
    <w:basedOn w:val="a0"/>
    <w:qFormat/>
    <w:rsid w:val="00603D30"/>
    <w:rPr>
      <w:b/>
      <w:bCs/>
    </w:rPr>
  </w:style>
  <w:style w:type="paragraph" w:customStyle="1" w:styleId="a8">
    <w:name w:val="Знак"/>
    <w:basedOn w:val="a"/>
    <w:rsid w:val="00E04B8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rsid w:val="005C2FD2"/>
    <w:pPr>
      <w:spacing w:after="120"/>
      <w:ind w:left="283"/>
    </w:pPr>
  </w:style>
  <w:style w:type="paragraph" w:styleId="2">
    <w:name w:val="Body Text 2"/>
    <w:basedOn w:val="a"/>
    <w:rsid w:val="00917358"/>
    <w:pPr>
      <w:spacing w:after="120" w:line="480" w:lineRule="auto"/>
    </w:pPr>
  </w:style>
  <w:style w:type="paragraph" w:styleId="HTML">
    <w:name w:val="HTML Preformatted"/>
    <w:basedOn w:val="a"/>
    <w:link w:val="HTML0"/>
    <w:uiPriority w:val="99"/>
    <w:unhideWhenUsed/>
    <w:rsid w:val="0091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358"/>
    <w:rPr>
      <w:rFonts w:ascii="Courier New" w:hAnsi="Courier New" w:cs="Courier New"/>
      <w:lang w:val="ru-RU" w:eastAsia="ru-RU" w:bidi="ar-SA"/>
    </w:rPr>
  </w:style>
  <w:style w:type="paragraph" w:styleId="aa">
    <w:name w:val="footer"/>
    <w:basedOn w:val="a"/>
    <w:rsid w:val="00D73D1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73D1F"/>
  </w:style>
  <w:style w:type="paragraph" w:styleId="ac">
    <w:name w:val="header"/>
    <w:basedOn w:val="a"/>
    <w:link w:val="ad"/>
    <w:rsid w:val="0043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381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3733-0FD1-4487-B39B-15D6D411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30.10.2014г «О внесении изменений в решение от 25.12.2013 г № 33 «О бюджете Ульдючинского сельского муниципального образования РК на 2014 год»</vt:lpstr>
    </vt:vector>
  </TitlesOfParts>
  <Company>MoBIL GROUP</Company>
  <LinksUpToDate>false</LinksUpToDate>
  <CharactersWithSpaces>14967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24 от 25.12.2014г «О внесении изменений в решение от 25.12.2013 г № 33 «О бюджете Ульдючинского сельского муниципального образования РК на 2014 год»</dc:title>
  <dc:subject>«О внесении изменений в решение от 25.12.2013 г № 33 «О бюджете Ульдючинского сельского муниципального образования Республики Калмыкия на 2014 год»</dc:subject>
  <dc:creator>Ховалова Л.В.</dc:creator>
  <cp:keywords/>
  <dc:description/>
  <cp:lastModifiedBy>User</cp:lastModifiedBy>
  <cp:revision>7</cp:revision>
  <cp:lastPrinted>2014-11-11T17:15:00Z</cp:lastPrinted>
  <dcterms:created xsi:type="dcterms:W3CDTF">2015-01-13T10:51:00Z</dcterms:created>
  <dcterms:modified xsi:type="dcterms:W3CDTF">2015-01-13T15:33:00Z</dcterms:modified>
</cp:coreProperties>
</file>