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EC411B" w:rsidRDefault="00787299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РОССИЙСКАЯ ФЕДЕРАЦИЯ</w:t>
      </w:r>
    </w:p>
    <w:p w:rsidR="00787299" w:rsidRPr="00EC411B" w:rsidRDefault="00787299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РЕСПУБЛИКА КАЛМЫКИЯ</w:t>
      </w:r>
    </w:p>
    <w:p w:rsidR="00787299" w:rsidRPr="00EC411B" w:rsidRDefault="009674CD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СОБРАНИЕ  ДЕПУТАТОВ</w:t>
      </w:r>
    </w:p>
    <w:p w:rsidR="00787299" w:rsidRPr="00EC411B" w:rsidRDefault="002564BB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УЛЬДЮЧИНСКОГО</w:t>
      </w:r>
      <w:r w:rsidR="00787299" w:rsidRPr="00EC411B">
        <w:rPr>
          <w:sz w:val="26"/>
          <w:szCs w:val="26"/>
          <w:lang w:val="ru-RU"/>
        </w:rPr>
        <w:t xml:space="preserve"> СЕЛЬСКОГО </w:t>
      </w:r>
    </w:p>
    <w:p w:rsidR="00787299" w:rsidRPr="00EC411B" w:rsidRDefault="00787299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МУНИЦИПАЛЬНОГО  ОБРАЗОВАНИЯ</w:t>
      </w:r>
    </w:p>
    <w:p w:rsidR="00787299" w:rsidRPr="00EC411B" w:rsidRDefault="00787299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РЕСПУБЛИКИ КАЛМЫКИЯ</w:t>
      </w:r>
    </w:p>
    <w:p w:rsidR="00787299" w:rsidRPr="00EC411B" w:rsidRDefault="009674CD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ПЯТ</w:t>
      </w:r>
      <w:r w:rsidR="00787299" w:rsidRPr="00EC411B">
        <w:rPr>
          <w:sz w:val="26"/>
          <w:szCs w:val="26"/>
          <w:lang w:val="ru-RU"/>
        </w:rPr>
        <w:t>ОГО СОЗЫВА</w:t>
      </w:r>
    </w:p>
    <w:p w:rsidR="00787299" w:rsidRPr="00EC411B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EC411B" w:rsidRDefault="0046207B" w:rsidP="00787299">
      <w:pPr>
        <w:jc w:val="center"/>
        <w:rPr>
          <w:sz w:val="26"/>
          <w:szCs w:val="26"/>
          <w:lang w:val="ru-RU"/>
        </w:rPr>
      </w:pPr>
      <w:r w:rsidRPr="00EC411B">
        <w:rPr>
          <w:sz w:val="26"/>
          <w:szCs w:val="26"/>
          <w:lang w:val="ru-RU"/>
        </w:rPr>
        <w:t>РЕШЕНИЕ</w:t>
      </w:r>
    </w:p>
    <w:p w:rsidR="00787299" w:rsidRPr="00EC411B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EC411B" w:rsidRDefault="00787299" w:rsidP="00787299">
      <w:pPr>
        <w:rPr>
          <w:b w:val="0"/>
          <w:sz w:val="26"/>
          <w:szCs w:val="26"/>
          <w:lang w:val="ru-RU"/>
        </w:rPr>
      </w:pPr>
      <w:r w:rsidRPr="00EC411B">
        <w:rPr>
          <w:b w:val="0"/>
          <w:sz w:val="26"/>
          <w:szCs w:val="26"/>
          <w:lang w:val="ru-RU"/>
        </w:rPr>
        <w:t>от «</w:t>
      </w:r>
      <w:r w:rsidR="009674CD" w:rsidRPr="00EC411B">
        <w:rPr>
          <w:b w:val="0"/>
          <w:sz w:val="26"/>
          <w:szCs w:val="26"/>
          <w:lang w:val="ru-RU"/>
        </w:rPr>
        <w:t>25</w:t>
      </w:r>
      <w:r w:rsidRPr="00EC411B">
        <w:rPr>
          <w:b w:val="0"/>
          <w:sz w:val="26"/>
          <w:szCs w:val="26"/>
          <w:lang w:val="ru-RU"/>
        </w:rPr>
        <w:t xml:space="preserve">» </w:t>
      </w:r>
      <w:r w:rsidR="00580AAE" w:rsidRPr="00EC411B">
        <w:rPr>
          <w:b w:val="0"/>
          <w:sz w:val="26"/>
          <w:szCs w:val="26"/>
          <w:lang w:val="ru-RU"/>
        </w:rPr>
        <w:t>ноября</w:t>
      </w:r>
      <w:r w:rsidRPr="00EC411B">
        <w:rPr>
          <w:b w:val="0"/>
          <w:sz w:val="26"/>
          <w:szCs w:val="26"/>
          <w:lang w:val="ru-RU"/>
        </w:rPr>
        <w:t xml:space="preserve"> 20</w:t>
      </w:r>
      <w:r w:rsidR="009674CD" w:rsidRPr="00EC411B">
        <w:rPr>
          <w:b w:val="0"/>
          <w:sz w:val="26"/>
          <w:szCs w:val="26"/>
          <w:lang w:val="ru-RU"/>
        </w:rPr>
        <w:t>2</w:t>
      </w:r>
      <w:r w:rsidR="007269C8" w:rsidRPr="00EC411B">
        <w:rPr>
          <w:b w:val="0"/>
          <w:sz w:val="26"/>
          <w:szCs w:val="26"/>
          <w:lang w:val="ru-RU"/>
        </w:rPr>
        <w:t>1</w:t>
      </w:r>
      <w:r w:rsidRPr="00EC411B">
        <w:rPr>
          <w:b w:val="0"/>
          <w:sz w:val="26"/>
          <w:szCs w:val="26"/>
          <w:lang w:val="ru-RU"/>
        </w:rPr>
        <w:t xml:space="preserve"> года                </w:t>
      </w:r>
      <w:r w:rsidR="007269C8" w:rsidRPr="00EC411B">
        <w:rPr>
          <w:b w:val="0"/>
          <w:sz w:val="26"/>
          <w:szCs w:val="26"/>
          <w:lang w:val="ru-RU"/>
        </w:rPr>
        <w:t xml:space="preserve">  </w:t>
      </w:r>
      <w:r w:rsidRPr="00EC411B">
        <w:rPr>
          <w:b w:val="0"/>
          <w:sz w:val="26"/>
          <w:szCs w:val="26"/>
          <w:lang w:val="ru-RU"/>
        </w:rPr>
        <w:t xml:space="preserve"> </w:t>
      </w:r>
      <w:r w:rsidR="007269C8" w:rsidRPr="00EC411B">
        <w:rPr>
          <w:b w:val="0"/>
          <w:sz w:val="26"/>
          <w:szCs w:val="26"/>
          <w:lang w:val="ru-RU"/>
        </w:rPr>
        <w:t xml:space="preserve">  </w:t>
      </w:r>
      <w:r w:rsidR="00EC411B">
        <w:rPr>
          <w:b w:val="0"/>
          <w:sz w:val="26"/>
          <w:szCs w:val="26"/>
          <w:lang w:val="ru-RU"/>
        </w:rPr>
        <w:t xml:space="preserve">       </w:t>
      </w:r>
      <w:r w:rsidRPr="00EC411B">
        <w:rPr>
          <w:b w:val="0"/>
          <w:sz w:val="26"/>
          <w:szCs w:val="26"/>
          <w:lang w:val="ru-RU"/>
        </w:rPr>
        <w:t xml:space="preserve">№ </w:t>
      </w:r>
      <w:r w:rsidR="007269C8" w:rsidRPr="00EC411B">
        <w:rPr>
          <w:b w:val="0"/>
          <w:sz w:val="26"/>
          <w:szCs w:val="26"/>
          <w:lang w:val="ru-RU"/>
        </w:rPr>
        <w:t>75</w:t>
      </w:r>
      <w:r w:rsidR="002564BB" w:rsidRPr="00EC411B">
        <w:rPr>
          <w:b w:val="0"/>
          <w:sz w:val="26"/>
          <w:szCs w:val="26"/>
          <w:lang w:val="ru-RU"/>
        </w:rPr>
        <w:t xml:space="preserve">    </w:t>
      </w:r>
      <w:r w:rsidR="007269C8" w:rsidRPr="00EC411B">
        <w:rPr>
          <w:b w:val="0"/>
          <w:sz w:val="26"/>
          <w:szCs w:val="26"/>
          <w:lang w:val="ru-RU"/>
        </w:rPr>
        <w:t xml:space="preserve">                                  </w:t>
      </w:r>
      <w:r w:rsidR="002564BB" w:rsidRPr="00EC411B">
        <w:rPr>
          <w:b w:val="0"/>
          <w:sz w:val="26"/>
          <w:szCs w:val="26"/>
          <w:lang w:val="ru-RU"/>
        </w:rPr>
        <w:t xml:space="preserve"> с. Ульдючины</w:t>
      </w:r>
    </w:p>
    <w:p w:rsidR="00C7576A" w:rsidRPr="00EC411B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CE12D6" w:rsidRPr="00EC411B" w:rsidRDefault="00CE12D6" w:rsidP="00EC411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sz w:val="26"/>
          <w:szCs w:val="26"/>
        </w:rPr>
      </w:pPr>
      <w:r w:rsidRPr="00EC411B">
        <w:rPr>
          <w:b/>
          <w:bCs/>
          <w:sz w:val="26"/>
          <w:szCs w:val="26"/>
          <w:bdr w:val="none" w:sz="0" w:space="0" w:color="auto" w:frame="1"/>
        </w:rPr>
        <w:t>О принятии проекта решения «О бюджете Ульдючинского сельского му</w:t>
      </w:r>
      <w:r w:rsidR="009674CD" w:rsidRPr="00EC411B">
        <w:rPr>
          <w:b/>
          <w:bCs/>
          <w:sz w:val="26"/>
          <w:szCs w:val="26"/>
          <w:bdr w:val="none" w:sz="0" w:space="0" w:color="auto" w:frame="1"/>
        </w:rPr>
        <w:t>ниципального образования на 202</w:t>
      </w:r>
      <w:r w:rsidR="007269C8" w:rsidRPr="00EC411B">
        <w:rPr>
          <w:b/>
          <w:bCs/>
          <w:sz w:val="26"/>
          <w:szCs w:val="26"/>
          <w:bdr w:val="none" w:sz="0" w:space="0" w:color="auto" w:frame="1"/>
        </w:rPr>
        <w:t>2</w:t>
      </w:r>
      <w:r w:rsidRPr="00EC411B">
        <w:rPr>
          <w:b/>
          <w:bCs/>
          <w:sz w:val="26"/>
          <w:szCs w:val="26"/>
          <w:bdr w:val="none" w:sz="0" w:space="0" w:color="auto" w:frame="1"/>
        </w:rPr>
        <w:t>год и на плановый период 202</w:t>
      </w:r>
      <w:r w:rsidR="007269C8" w:rsidRPr="00EC411B">
        <w:rPr>
          <w:b/>
          <w:bCs/>
          <w:sz w:val="26"/>
          <w:szCs w:val="26"/>
          <w:bdr w:val="none" w:sz="0" w:space="0" w:color="auto" w:frame="1"/>
        </w:rPr>
        <w:t>3</w:t>
      </w:r>
      <w:r w:rsidRPr="00EC411B">
        <w:rPr>
          <w:b/>
          <w:bCs/>
          <w:sz w:val="26"/>
          <w:szCs w:val="26"/>
          <w:bdr w:val="none" w:sz="0" w:space="0" w:color="auto" w:frame="1"/>
        </w:rPr>
        <w:t xml:space="preserve"> и 202</w:t>
      </w:r>
      <w:r w:rsidR="007269C8" w:rsidRPr="00EC411B">
        <w:rPr>
          <w:b/>
          <w:bCs/>
          <w:sz w:val="26"/>
          <w:szCs w:val="26"/>
          <w:bdr w:val="none" w:sz="0" w:space="0" w:color="auto" w:frame="1"/>
        </w:rPr>
        <w:t>4</w:t>
      </w:r>
      <w:r w:rsidRPr="00EC411B">
        <w:rPr>
          <w:b/>
          <w:bCs/>
          <w:sz w:val="26"/>
          <w:szCs w:val="26"/>
          <w:bdr w:val="none" w:sz="0" w:space="0" w:color="auto" w:frame="1"/>
        </w:rPr>
        <w:t>годов»</w:t>
      </w:r>
      <w:bookmarkStart w:id="0" w:name="_GoBack"/>
      <w:bookmarkEnd w:id="0"/>
      <w:r w:rsidR="009E7854">
        <w:rPr>
          <w:b/>
          <w:bCs/>
          <w:sz w:val="26"/>
          <w:szCs w:val="26"/>
          <w:bdr w:val="none" w:sz="0" w:space="0" w:color="auto" w:frame="1"/>
        </w:rPr>
        <w:t xml:space="preserve">                 в первом чтении</w:t>
      </w:r>
    </w:p>
    <w:p w:rsidR="00CE12D6" w:rsidRPr="00EC411B" w:rsidRDefault="00CE12D6" w:rsidP="00EC411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444444"/>
          <w:sz w:val="26"/>
          <w:szCs w:val="26"/>
        </w:rPr>
      </w:pPr>
    </w:p>
    <w:p w:rsidR="00CE12D6" w:rsidRPr="00EC411B" w:rsidRDefault="00CE12D6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444444"/>
          <w:sz w:val="26"/>
          <w:szCs w:val="26"/>
        </w:rPr>
      </w:pPr>
      <w:r w:rsidRPr="00EC411B">
        <w:rPr>
          <w:color w:val="444444"/>
          <w:sz w:val="26"/>
          <w:szCs w:val="26"/>
          <w:bdr w:val="none" w:sz="0" w:space="0" w:color="auto" w:frame="1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79009C" w:rsidRPr="00EC411B">
        <w:rPr>
          <w:color w:val="444444"/>
          <w:sz w:val="26"/>
          <w:szCs w:val="26"/>
          <w:bdr w:val="none" w:sz="0" w:space="0" w:color="auto" w:frame="1"/>
        </w:rPr>
        <w:t>, статьей 9 Б</w:t>
      </w:r>
      <w:r w:rsidR="0079009C" w:rsidRPr="00EC411B">
        <w:rPr>
          <w:color w:val="000000"/>
          <w:sz w:val="26"/>
          <w:szCs w:val="26"/>
        </w:rPr>
        <w:t>юджетного кодекса Российской Федерации и Положением о бюджетном процессе Ульдючинского сельского муниципального образования Республики Калмыкия,</w:t>
      </w:r>
      <w:r w:rsidRPr="00EC411B">
        <w:rPr>
          <w:color w:val="444444"/>
          <w:sz w:val="26"/>
          <w:szCs w:val="26"/>
          <w:bdr w:val="none" w:sz="0" w:space="0" w:color="auto" w:frame="1"/>
        </w:rPr>
        <w:t xml:space="preserve"> Собрание депутатов Ульдючинского сельского муниципального образования </w:t>
      </w:r>
      <w:r w:rsidR="009E7854">
        <w:rPr>
          <w:color w:val="444444"/>
          <w:sz w:val="26"/>
          <w:szCs w:val="26"/>
          <w:bdr w:val="none" w:sz="0" w:space="0" w:color="auto" w:frame="1"/>
        </w:rPr>
        <w:t>Республики Калмыкия</w:t>
      </w:r>
    </w:p>
    <w:p w:rsidR="00CE12D6" w:rsidRPr="00EC411B" w:rsidRDefault="009E7854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444444"/>
          <w:sz w:val="26"/>
          <w:szCs w:val="26"/>
        </w:rPr>
      </w:pPr>
      <w:r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                                                             </w:t>
      </w:r>
      <w:r w:rsidR="0046207B" w:rsidRPr="00EC411B">
        <w:rPr>
          <w:b/>
          <w:bCs/>
          <w:color w:val="444444"/>
          <w:sz w:val="26"/>
          <w:szCs w:val="26"/>
          <w:bdr w:val="none" w:sz="0" w:space="0" w:color="auto" w:frame="1"/>
        </w:rPr>
        <w:t>решило:</w:t>
      </w:r>
    </w:p>
    <w:p w:rsidR="00CE12D6" w:rsidRPr="00EC411B" w:rsidRDefault="00CE12D6" w:rsidP="0079009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sz w:val="26"/>
          <w:szCs w:val="26"/>
        </w:rPr>
      </w:pPr>
      <w:r w:rsidRPr="00EC411B">
        <w:rPr>
          <w:sz w:val="26"/>
          <w:szCs w:val="26"/>
          <w:bdr w:val="none" w:sz="0" w:space="0" w:color="auto" w:frame="1"/>
        </w:rPr>
        <w:t>1. Принять прилагаемый проект решения «О бюджете Ульдючинского сельского муниципального образования на 202</w:t>
      </w:r>
      <w:r w:rsidR="007269C8" w:rsidRPr="00EC411B">
        <w:rPr>
          <w:sz w:val="26"/>
          <w:szCs w:val="26"/>
          <w:bdr w:val="none" w:sz="0" w:space="0" w:color="auto" w:frame="1"/>
        </w:rPr>
        <w:t>2</w:t>
      </w:r>
      <w:r w:rsidRPr="00EC411B">
        <w:rPr>
          <w:sz w:val="26"/>
          <w:szCs w:val="26"/>
          <w:bdr w:val="none" w:sz="0" w:space="0" w:color="auto" w:frame="1"/>
        </w:rPr>
        <w:t xml:space="preserve"> год и на плановый период 202</w:t>
      </w:r>
      <w:r w:rsidR="007269C8" w:rsidRPr="00EC411B">
        <w:rPr>
          <w:sz w:val="26"/>
          <w:szCs w:val="26"/>
          <w:bdr w:val="none" w:sz="0" w:space="0" w:color="auto" w:frame="1"/>
        </w:rPr>
        <w:t>3</w:t>
      </w:r>
      <w:r w:rsidRPr="00EC411B">
        <w:rPr>
          <w:sz w:val="26"/>
          <w:szCs w:val="26"/>
          <w:bdr w:val="none" w:sz="0" w:space="0" w:color="auto" w:frame="1"/>
        </w:rPr>
        <w:t xml:space="preserve"> и 202</w:t>
      </w:r>
      <w:r w:rsidR="007269C8" w:rsidRPr="00EC411B">
        <w:rPr>
          <w:sz w:val="26"/>
          <w:szCs w:val="26"/>
          <w:bdr w:val="none" w:sz="0" w:space="0" w:color="auto" w:frame="1"/>
        </w:rPr>
        <w:t>4</w:t>
      </w:r>
      <w:r w:rsidRPr="00EC411B">
        <w:rPr>
          <w:sz w:val="26"/>
          <w:szCs w:val="26"/>
          <w:bdr w:val="none" w:sz="0" w:space="0" w:color="auto" w:frame="1"/>
        </w:rPr>
        <w:t xml:space="preserve"> годов» за основу.</w:t>
      </w:r>
    </w:p>
    <w:p w:rsidR="00C526AD" w:rsidRPr="00EC411B" w:rsidRDefault="00CE12D6" w:rsidP="00C526A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iCs/>
          <w:sz w:val="26"/>
          <w:szCs w:val="26"/>
        </w:rPr>
      </w:pPr>
      <w:r w:rsidRPr="00EC411B">
        <w:rPr>
          <w:sz w:val="26"/>
          <w:szCs w:val="26"/>
          <w:bdr w:val="none" w:sz="0" w:space="0" w:color="auto" w:frame="1"/>
        </w:rPr>
        <w:t xml:space="preserve">2. </w:t>
      </w:r>
      <w:r w:rsidR="00C526AD" w:rsidRPr="00EC411B">
        <w:rPr>
          <w:iCs/>
          <w:sz w:val="26"/>
          <w:szCs w:val="26"/>
        </w:rPr>
        <w:t xml:space="preserve"> </w:t>
      </w:r>
      <w:r w:rsidR="007269C8" w:rsidRPr="00EC411B">
        <w:rPr>
          <w:iCs/>
          <w:sz w:val="26"/>
          <w:szCs w:val="26"/>
        </w:rPr>
        <w:t xml:space="preserve">С </w:t>
      </w:r>
      <w:r w:rsidR="00C526AD" w:rsidRPr="00EC411B">
        <w:rPr>
          <w:iCs/>
          <w:sz w:val="26"/>
          <w:szCs w:val="26"/>
        </w:rPr>
        <w:t xml:space="preserve">проектом бюджета </w:t>
      </w:r>
      <w:r w:rsidR="00C526AD" w:rsidRPr="00EC411B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C526AD" w:rsidRPr="00EC411B">
        <w:rPr>
          <w:iCs/>
          <w:sz w:val="26"/>
          <w:szCs w:val="26"/>
        </w:rPr>
        <w:t xml:space="preserve"> можно ознакомиться в администрации </w:t>
      </w:r>
      <w:r w:rsidR="00C526AD" w:rsidRPr="00EC411B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C526AD" w:rsidRPr="00EC411B">
        <w:rPr>
          <w:iCs/>
          <w:sz w:val="26"/>
          <w:szCs w:val="26"/>
        </w:rPr>
        <w:t xml:space="preserve"> по адресу: Республика Калмыкия, Приютненский район, с. Ульдючины, ул. Северная, д. 23, в  приемные дни (вторник, среда)   с 9-00 до 13-00 и с 14-00 до 17-00, а так же на официальном сайте </w:t>
      </w:r>
      <w:r w:rsidR="00691BE7" w:rsidRPr="00EC411B">
        <w:rPr>
          <w:sz w:val="26"/>
          <w:szCs w:val="26"/>
        </w:rPr>
        <w:t>Ульдючинского сельского муниципального образования Республики Калмыкия</w:t>
      </w:r>
      <w:r w:rsidR="007269C8" w:rsidRPr="00EC411B">
        <w:rPr>
          <w:sz w:val="26"/>
          <w:szCs w:val="26"/>
        </w:rPr>
        <w:t xml:space="preserve"> </w:t>
      </w:r>
      <w:r w:rsidR="00C526AD" w:rsidRPr="00EC411B">
        <w:rPr>
          <w:iCs/>
          <w:sz w:val="26"/>
          <w:szCs w:val="26"/>
        </w:rPr>
        <w:t>в сети Интернет.</w:t>
      </w:r>
    </w:p>
    <w:p w:rsidR="00C526AD" w:rsidRPr="00EC411B" w:rsidRDefault="00DD1769" w:rsidP="00691BE7">
      <w:pPr>
        <w:numPr>
          <w:ilvl w:val="0"/>
          <w:numId w:val="2"/>
        </w:numPr>
        <w:ind w:left="0" w:firstLine="567"/>
        <w:jc w:val="both"/>
        <w:rPr>
          <w:iCs/>
          <w:sz w:val="26"/>
          <w:szCs w:val="26"/>
          <w:lang w:val="ru-RU"/>
        </w:rPr>
      </w:pPr>
      <w:r w:rsidRPr="00EC411B">
        <w:rPr>
          <w:b w:val="0"/>
          <w:iCs/>
          <w:sz w:val="26"/>
          <w:szCs w:val="26"/>
          <w:lang w:val="ru-RU"/>
        </w:rPr>
        <w:t>3</w:t>
      </w:r>
      <w:r w:rsidR="00691BE7" w:rsidRPr="00EC411B">
        <w:rPr>
          <w:b w:val="0"/>
          <w:iCs/>
          <w:sz w:val="26"/>
          <w:szCs w:val="26"/>
          <w:lang w:val="ru-RU"/>
        </w:rPr>
        <w:t xml:space="preserve">. </w:t>
      </w:r>
      <w:r w:rsidR="00C526AD" w:rsidRPr="00EC411B">
        <w:rPr>
          <w:b w:val="0"/>
          <w:iCs/>
          <w:sz w:val="26"/>
          <w:szCs w:val="26"/>
          <w:lang w:val="ru-RU"/>
        </w:rPr>
        <w:t xml:space="preserve">Предложения и замечания письменно направлять в администрацию </w:t>
      </w:r>
      <w:r w:rsidR="00691BE7" w:rsidRPr="00EC411B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C526AD" w:rsidRPr="00EC411B">
        <w:rPr>
          <w:b w:val="0"/>
          <w:iCs/>
          <w:sz w:val="26"/>
          <w:szCs w:val="26"/>
          <w:lang w:val="ru-RU"/>
        </w:rPr>
        <w:t xml:space="preserve">по адресу: </w:t>
      </w:r>
      <w:r w:rsidR="00691BE7" w:rsidRPr="00EC411B">
        <w:rPr>
          <w:b w:val="0"/>
          <w:iCs/>
          <w:sz w:val="26"/>
          <w:szCs w:val="26"/>
          <w:lang w:val="ru-RU"/>
        </w:rPr>
        <w:t>359032</w:t>
      </w:r>
      <w:r w:rsidR="00C526AD" w:rsidRPr="00EC411B">
        <w:rPr>
          <w:b w:val="0"/>
          <w:iCs/>
          <w:sz w:val="26"/>
          <w:szCs w:val="26"/>
          <w:lang w:val="ru-RU"/>
        </w:rPr>
        <w:t xml:space="preserve">, </w:t>
      </w:r>
      <w:r w:rsidR="00691BE7" w:rsidRPr="00EC411B">
        <w:rPr>
          <w:b w:val="0"/>
          <w:iCs/>
          <w:sz w:val="26"/>
          <w:szCs w:val="26"/>
          <w:lang w:val="ru-RU"/>
        </w:rPr>
        <w:t xml:space="preserve">Республика Калмыкия, Приютненский район, с. Ульдючины, ул. Северная, д. 23 </w:t>
      </w:r>
      <w:r w:rsidR="00C526AD" w:rsidRPr="00EC411B">
        <w:rPr>
          <w:b w:val="0"/>
          <w:iCs/>
          <w:sz w:val="26"/>
          <w:szCs w:val="26"/>
          <w:lang w:val="ru-RU"/>
        </w:rPr>
        <w:t xml:space="preserve">до </w:t>
      </w:r>
      <w:r w:rsidR="00691BE7" w:rsidRPr="00EC411B">
        <w:rPr>
          <w:b w:val="0"/>
          <w:iCs/>
          <w:sz w:val="26"/>
          <w:szCs w:val="26"/>
          <w:lang w:val="ru-RU"/>
        </w:rPr>
        <w:t>12</w:t>
      </w:r>
      <w:r w:rsidR="00C526AD" w:rsidRPr="00EC411B">
        <w:rPr>
          <w:b w:val="0"/>
          <w:iCs/>
          <w:sz w:val="26"/>
          <w:szCs w:val="26"/>
          <w:lang w:val="ru-RU"/>
        </w:rPr>
        <w:t xml:space="preserve"> декабря 202</w:t>
      </w:r>
      <w:r w:rsidR="007269C8" w:rsidRPr="00EC411B">
        <w:rPr>
          <w:b w:val="0"/>
          <w:iCs/>
          <w:sz w:val="26"/>
          <w:szCs w:val="26"/>
          <w:lang w:val="ru-RU"/>
        </w:rPr>
        <w:t>1</w:t>
      </w:r>
      <w:r w:rsidR="00C526AD" w:rsidRPr="00EC411B">
        <w:rPr>
          <w:b w:val="0"/>
          <w:iCs/>
          <w:sz w:val="26"/>
          <w:szCs w:val="26"/>
          <w:lang w:val="ru-RU"/>
        </w:rPr>
        <w:t xml:space="preserve"> года включительно.</w:t>
      </w:r>
    </w:p>
    <w:p w:rsidR="00EC411B" w:rsidRPr="00EC411B" w:rsidRDefault="00DD1769" w:rsidP="00EC411B">
      <w:pPr>
        <w:ind w:firstLine="709"/>
        <w:jc w:val="both"/>
        <w:rPr>
          <w:b w:val="0"/>
          <w:sz w:val="26"/>
          <w:szCs w:val="26"/>
          <w:lang w:val="ru-RU"/>
        </w:rPr>
      </w:pPr>
      <w:r w:rsidRPr="00EC411B">
        <w:rPr>
          <w:b w:val="0"/>
          <w:sz w:val="26"/>
          <w:szCs w:val="26"/>
          <w:lang w:val="ru-RU"/>
        </w:rPr>
        <w:t>4</w:t>
      </w:r>
      <w:r w:rsidR="000222B7" w:rsidRPr="00EC411B">
        <w:rPr>
          <w:b w:val="0"/>
          <w:sz w:val="26"/>
          <w:szCs w:val="26"/>
          <w:lang w:val="ru-RU"/>
        </w:rPr>
        <w:t>.</w:t>
      </w:r>
      <w:r w:rsidR="00EC411B" w:rsidRPr="00EC411B">
        <w:rPr>
          <w:b w:val="0"/>
          <w:sz w:val="26"/>
          <w:szCs w:val="26"/>
          <w:lang w:val="ru-RU"/>
        </w:rPr>
        <w:t xml:space="preserve">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222B7" w:rsidRPr="00EC411B" w:rsidRDefault="00EC411B" w:rsidP="00EC411B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EC411B">
        <w:rPr>
          <w:b w:val="0"/>
          <w:sz w:val="26"/>
          <w:szCs w:val="26"/>
          <w:lang w:val="ru-RU"/>
        </w:rPr>
        <w:t xml:space="preserve"> 5</w:t>
      </w:r>
      <w:r w:rsidR="000222B7" w:rsidRPr="00EC411B">
        <w:rPr>
          <w:b w:val="0"/>
          <w:sz w:val="26"/>
          <w:szCs w:val="26"/>
          <w:lang w:val="ru-RU"/>
        </w:rPr>
        <w:t xml:space="preserve">. </w:t>
      </w:r>
      <w:r w:rsidR="00CC4197" w:rsidRPr="00EC411B">
        <w:rPr>
          <w:b w:val="0"/>
          <w:sz w:val="26"/>
          <w:szCs w:val="26"/>
          <w:lang w:val="ru-RU"/>
        </w:rPr>
        <w:t xml:space="preserve">Настоящее </w:t>
      </w:r>
      <w:r w:rsidR="0046207B" w:rsidRPr="00EC411B">
        <w:rPr>
          <w:b w:val="0"/>
          <w:sz w:val="26"/>
          <w:szCs w:val="26"/>
          <w:lang w:val="ru-RU"/>
        </w:rPr>
        <w:t>решение</w:t>
      </w:r>
      <w:r w:rsidR="00CC4197" w:rsidRPr="00EC411B">
        <w:rPr>
          <w:b w:val="0"/>
          <w:sz w:val="26"/>
          <w:szCs w:val="26"/>
          <w:lang w:val="ru-RU"/>
        </w:rPr>
        <w:t xml:space="preserve"> вступает в силу со дня его официального обнародования.</w:t>
      </w:r>
    </w:p>
    <w:p w:rsidR="00C7576A" w:rsidRPr="00EC411B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EC411B" w:rsidRPr="00EC411B" w:rsidTr="0027424F">
        <w:tc>
          <w:tcPr>
            <w:tcW w:w="4689" w:type="dxa"/>
          </w:tcPr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Заместитель председателя</w:t>
            </w:r>
          </w:p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EC411B" w:rsidRPr="00EC411B" w:rsidRDefault="00EC411B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EC411B" w:rsidRPr="00EC411B" w:rsidRDefault="00EC411B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EC411B" w:rsidRPr="00EC411B" w:rsidRDefault="00EC411B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                                 Н.М. Менкеева</w:t>
            </w:r>
          </w:p>
        </w:tc>
        <w:tc>
          <w:tcPr>
            <w:tcW w:w="5165" w:type="dxa"/>
          </w:tcPr>
          <w:p w:rsidR="00EC411B" w:rsidRPr="00EC411B" w:rsidRDefault="00EC411B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EC411B" w:rsidRPr="00EC411B" w:rsidRDefault="00EC411B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Республики Калмыкия (ахлачи), </w:t>
            </w:r>
          </w:p>
          <w:p w:rsidR="00EC411B" w:rsidRPr="00EC411B" w:rsidRDefault="00EC411B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EC411B" w:rsidRPr="00EC411B" w:rsidRDefault="00EC411B" w:rsidP="0027424F">
            <w:pPr>
              <w:ind w:left="460"/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EC411B" w:rsidRPr="00EC411B" w:rsidRDefault="00EC411B" w:rsidP="0027424F">
            <w:pPr>
              <w:ind w:left="460"/>
              <w:rPr>
                <w:b w:val="0"/>
                <w:sz w:val="26"/>
                <w:szCs w:val="26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                                   </w:t>
            </w:r>
            <w:r w:rsidRPr="00EC411B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EC411B" w:rsidRDefault="00EC411B" w:rsidP="005F3B4C">
      <w:pPr>
        <w:jc w:val="center"/>
        <w:rPr>
          <w:sz w:val="26"/>
          <w:szCs w:val="26"/>
          <w:lang w:val="ru-RU"/>
        </w:rPr>
      </w:pPr>
    </w:p>
    <w:p w:rsidR="00EC411B" w:rsidRDefault="00EC411B" w:rsidP="005F3B4C">
      <w:pPr>
        <w:jc w:val="center"/>
        <w:rPr>
          <w:sz w:val="26"/>
          <w:szCs w:val="26"/>
          <w:lang w:val="ru-RU"/>
        </w:rPr>
      </w:pPr>
    </w:p>
    <w:p w:rsidR="005F3B4C" w:rsidRPr="007269C8" w:rsidRDefault="005F3B4C" w:rsidP="005F3B4C">
      <w:pPr>
        <w:jc w:val="center"/>
        <w:rPr>
          <w:sz w:val="26"/>
          <w:szCs w:val="26"/>
          <w:lang w:val="ru-RU"/>
        </w:rPr>
      </w:pPr>
      <w:r w:rsidRPr="007269C8">
        <w:rPr>
          <w:sz w:val="26"/>
          <w:szCs w:val="26"/>
          <w:lang w:val="ru-RU"/>
        </w:rPr>
        <w:t>РОССИЙСКАЯ ФЕДЕРАЦИЯ</w:t>
      </w:r>
    </w:p>
    <w:p w:rsidR="005F3B4C" w:rsidRPr="007269C8" w:rsidRDefault="005F3B4C" w:rsidP="005F3B4C">
      <w:pPr>
        <w:jc w:val="center"/>
        <w:rPr>
          <w:sz w:val="26"/>
          <w:szCs w:val="26"/>
          <w:lang w:val="ru-RU"/>
        </w:rPr>
      </w:pPr>
      <w:r w:rsidRPr="007269C8">
        <w:rPr>
          <w:sz w:val="26"/>
          <w:szCs w:val="26"/>
          <w:lang w:val="ru-RU"/>
        </w:rPr>
        <w:t xml:space="preserve">                                          РЕСПУБЛИКА КАЛМЫКИЯ                                 проект</w:t>
      </w:r>
    </w:p>
    <w:p w:rsidR="005F3B4C" w:rsidRPr="007269C8" w:rsidRDefault="005F3B4C" w:rsidP="005F3B4C">
      <w:pPr>
        <w:jc w:val="center"/>
        <w:rPr>
          <w:sz w:val="26"/>
          <w:szCs w:val="26"/>
          <w:lang w:val="ru-RU"/>
        </w:rPr>
      </w:pPr>
      <w:r w:rsidRPr="007269C8">
        <w:rPr>
          <w:sz w:val="26"/>
          <w:szCs w:val="26"/>
          <w:lang w:val="ru-RU"/>
        </w:rPr>
        <w:t>СОБРАНИЕ ДЕПУТАТОВ</w:t>
      </w:r>
    </w:p>
    <w:p w:rsidR="005F3B4C" w:rsidRPr="007269C8" w:rsidRDefault="005F3B4C" w:rsidP="005F3B4C">
      <w:pPr>
        <w:jc w:val="center"/>
        <w:rPr>
          <w:sz w:val="26"/>
          <w:szCs w:val="26"/>
          <w:lang w:val="ru-RU"/>
        </w:rPr>
      </w:pPr>
      <w:r w:rsidRPr="007269C8">
        <w:rPr>
          <w:sz w:val="26"/>
          <w:szCs w:val="26"/>
          <w:lang w:val="ru-RU"/>
        </w:rPr>
        <w:t xml:space="preserve">УЛЬДЮЧИНСКОГО СЕЛЬСКОГО </w:t>
      </w:r>
    </w:p>
    <w:p w:rsidR="005F3B4C" w:rsidRPr="007269C8" w:rsidRDefault="005F3B4C" w:rsidP="005F3B4C">
      <w:pPr>
        <w:jc w:val="center"/>
        <w:rPr>
          <w:sz w:val="26"/>
          <w:szCs w:val="26"/>
          <w:lang w:val="ru-RU"/>
        </w:rPr>
      </w:pPr>
      <w:r w:rsidRPr="007269C8">
        <w:rPr>
          <w:sz w:val="26"/>
          <w:szCs w:val="26"/>
          <w:lang w:val="ru-RU"/>
        </w:rPr>
        <w:t>МУНИЦИПАЛЬНОГО  ОБРАЗОВАНИЯ</w:t>
      </w:r>
    </w:p>
    <w:p w:rsidR="005F3B4C" w:rsidRPr="007269C8" w:rsidRDefault="005F3B4C" w:rsidP="005F3B4C">
      <w:pPr>
        <w:jc w:val="center"/>
        <w:rPr>
          <w:sz w:val="26"/>
          <w:szCs w:val="26"/>
          <w:lang w:val="ru-RU"/>
        </w:rPr>
      </w:pPr>
      <w:r w:rsidRPr="007269C8">
        <w:rPr>
          <w:sz w:val="26"/>
          <w:szCs w:val="26"/>
          <w:lang w:val="ru-RU"/>
        </w:rPr>
        <w:t>РЕСПУБЛИКИ КАЛМЫКИЯ</w:t>
      </w:r>
    </w:p>
    <w:p w:rsidR="005F3B4C" w:rsidRPr="007269C8" w:rsidRDefault="00EC0E09" w:rsidP="005F3B4C">
      <w:pPr>
        <w:jc w:val="center"/>
        <w:rPr>
          <w:sz w:val="26"/>
          <w:szCs w:val="26"/>
          <w:lang w:val="ru-RU"/>
        </w:rPr>
      </w:pPr>
      <w:r w:rsidRPr="007269C8">
        <w:rPr>
          <w:sz w:val="26"/>
          <w:szCs w:val="26"/>
          <w:lang w:val="ru-RU"/>
        </w:rPr>
        <w:t>ПЯ</w:t>
      </w:r>
      <w:r w:rsidR="005F3B4C" w:rsidRPr="007269C8">
        <w:rPr>
          <w:sz w:val="26"/>
          <w:szCs w:val="26"/>
          <w:lang w:val="ru-RU"/>
        </w:rPr>
        <w:t>ТОГО СОЗЫВА</w:t>
      </w:r>
    </w:p>
    <w:p w:rsidR="005F3B4C" w:rsidRPr="007269C8" w:rsidRDefault="005F3B4C" w:rsidP="005F3B4C">
      <w:pPr>
        <w:jc w:val="center"/>
        <w:rPr>
          <w:b w:val="0"/>
          <w:bCs w:val="0"/>
          <w:sz w:val="26"/>
          <w:szCs w:val="26"/>
        </w:rPr>
      </w:pPr>
      <w:r w:rsidRPr="007269C8">
        <w:rPr>
          <w:sz w:val="26"/>
          <w:szCs w:val="26"/>
        </w:rPr>
        <w:t>РЕШЕНИЕ</w:t>
      </w:r>
    </w:p>
    <w:p w:rsidR="005F3B4C" w:rsidRPr="00C9442D" w:rsidRDefault="005F3B4C" w:rsidP="005F3B4C">
      <w:pPr>
        <w:jc w:val="center"/>
        <w:rPr>
          <w:b w:val="0"/>
          <w:bCs w:val="0"/>
          <w:szCs w:val="24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5F3B4C" w:rsidRPr="007269C8" w:rsidTr="004472D8">
        <w:tc>
          <w:tcPr>
            <w:tcW w:w="3168" w:type="dxa"/>
          </w:tcPr>
          <w:p w:rsidR="005F3B4C" w:rsidRPr="007269C8" w:rsidRDefault="005F3B4C" w:rsidP="005F3B4C">
            <w:pPr>
              <w:snapToGrid w:val="0"/>
              <w:rPr>
                <w:b w:val="0"/>
                <w:sz w:val="26"/>
                <w:szCs w:val="26"/>
              </w:rPr>
            </w:pPr>
            <w:r w:rsidRPr="007269C8">
              <w:rPr>
                <w:b w:val="0"/>
                <w:sz w:val="26"/>
                <w:szCs w:val="26"/>
              </w:rPr>
              <w:t>«___» _______  201</w:t>
            </w:r>
            <w:r w:rsidRPr="007269C8">
              <w:rPr>
                <w:b w:val="0"/>
                <w:sz w:val="26"/>
                <w:szCs w:val="26"/>
                <w:lang w:val="ru-RU"/>
              </w:rPr>
              <w:t>9</w:t>
            </w:r>
            <w:r w:rsidRPr="007269C8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3600" w:type="dxa"/>
          </w:tcPr>
          <w:p w:rsidR="005F3B4C" w:rsidRPr="007269C8" w:rsidRDefault="005F3B4C" w:rsidP="004472D8">
            <w:pPr>
              <w:snapToGrid w:val="0"/>
              <w:rPr>
                <w:b w:val="0"/>
                <w:sz w:val="26"/>
                <w:szCs w:val="26"/>
              </w:rPr>
            </w:pPr>
            <w:r w:rsidRPr="007269C8">
              <w:rPr>
                <w:b w:val="0"/>
                <w:sz w:val="26"/>
                <w:szCs w:val="26"/>
              </w:rPr>
              <w:t xml:space="preserve">                   №  ___</w:t>
            </w:r>
          </w:p>
        </w:tc>
        <w:tc>
          <w:tcPr>
            <w:tcW w:w="2700" w:type="dxa"/>
          </w:tcPr>
          <w:p w:rsidR="005F3B4C" w:rsidRPr="007269C8" w:rsidRDefault="005F3B4C" w:rsidP="004472D8">
            <w:pPr>
              <w:snapToGrid w:val="0"/>
              <w:jc w:val="right"/>
              <w:rPr>
                <w:b w:val="0"/>
                <w:sz w:val="26"/>
                <w:szCs w:val="26"/>
              </w:rPr>
            </w:pPr>
            <w:r w:rsidRPr="007269C8">
              <w:rPr>
                <w:b w:val="0"/>
                <w:sz w:val="26"/>
                <w:szCs w:val="26"/>
              </w:rPr>
              <w:t>с. Ульдючины</w:t>
            </w:r>
          </w:p>
        </w:tc>
      </w:tr>
    </w:tbl>
    <w:p w:rsidR="005F3B4C" w:rsidRPr="00C9442D" w:rsidRDefault="005F3B4C" w:rsidP="005F3B4C">
      <w:pPr>
        <w:jc w:val="both"/>
        <w:rPr>
          <w:b w:val="0"/>
          <w:bCs w:val="0"/>
          <w:szCs w:val="24"/>
        </w:rPr>
      </w:pPr>
    </w:p>
    <w:p w:rsidR="005F3B4C" w:rsidRPr="00C9442D" w:rsidRDefault="005F3B4C" w:rsidP="005F3B4C">
      <w:pPr>
        <w:jc w:val="center"/>
        <w:rPr>
          <w:b w:val="0"/>
          <w:color w:val="000000"/>
          <w:szCs w:val="24"/>
          <w:lang w:val="ru-RU"/>
        </w:rPr>
      </w:pPr>
      <w:r w:rsidRPr="00C9442D">
        <w:rPr>
          <w:b w:val="0"/>
          <w:color w:val="000000"/>
          <w:szCs w:val="24"/>
          <w:lang w:val="ru-RU"/>
        </w:rPr>
        <w:t>О бюджете Ульдючинского сельского муниципального образования Республики Калмыкия на 202</w:t>
      </w:r>
      <w:r w:rsidR="007269C8">
        <w:rPr>
          <w:b w:val="0"/>
          <w:color w:val="000000"/>
          <w:szCs w:val="24"/>
          <w:lang w:val="ru-RU"/>
        </w:rPr>
        <w:t>2</w:t>
      </w:r>
      <w:r w:rsidRPr="00C9442D">
        <w:rPr>
          <w:b w:val="0"/>
          <w:color w:val="000000"/>
          <w:szCs w:val="24"/>
          <w:lang w:val="ru-RU"/>
        </w:rPr>
        <w:t xml:space="preserve"> год и плановый период 202</w:t>
      </w:r>
      <w:r w:rsidR="007269C8">
        <w:rPr>
          <w:b w:val="0"/>
          <w:color w:val="000000"/>
          <w:szCs w:val="24"/>
          <w:lang w:val="ru-RU"/>
        </w:rPr>
        <w:t>3</w:t>
      </w:r>
      <w:r w:rsidRPr="00C9442D">
        <w:rPr>
          <w:b w:val="0"/>
          <w:color w:val="000000"/>
          <w:szCs w:val="24"/>
          <w:lang w:val="ru-RU"/>
        </w:rPr>
        <w:t xml:space="preserve"> и 202</w:t>
      </w:r>
      <w:r w:rsidR="007269C8">
        <w:rPr>
          <w:b w:val="0"/>
          <w:color w:val="000000"/>
          <w:szCs w:val="24"/>
          <w:lang w:val="ru-RU"/>
        </w:rPr>
        <w:t>4</w:t>
      </w:r>
      <w:r w:rsidR="009674CD">
        <w:rPr>
          <w:b w:val="0"/>
          <w:color w:val="000000"/>
          <w:szCs w:val="24"/>
          <w:lang w:val="ru-RU"/>
        </w:rPr>
        <w:t xml:space="preserve"> </w:t>
      </w:r>
      <w:r w:rsidRPr="00C9442D">
        <w:rPr>
          <w:b w:val="0"/>
          <w:color w:val="000000"/>
          <w:szCs w:val="24"/>
          <w:lang w:val="ru-RU"/>
        </w:rPr>
        <w:t>годов</w:t>
      </w:r>
    </w:p>
    <w:p w:rsidR="005F3B4C" w:rsidRPr="007269C8" w:rsidRDefault="005F3B4C" w:rsidP="005F3B4C">
      <w:pPr>
        <w:jc w:val="center"/>
        <w:rPr>
          <w:b w:val="0"/>
          <w:color w:val="000000"/>
          <w:sz w:val="26"/>
          <w:szCs w:val="26"/>
          <w:lang w:val="ru-RU"/>
        </w:rPr>
      </w:pPr>
    </w:p>
    <w:p w:rsidR="005F3B4C" w:rsidRPr="007269C8" w:rsidRDefault="005F3B4C" w:rsidP="005F3B4C">
      <w:pPr>
        <w:shd w:val="clear" w:color="auto" w:fill="FFFFFF"/>
        <w:ind w:firstLine="567"/>
        <w:jc w:val="both"/>
        <w:rPr>
          <w:b w:val="0"/>
          <w:color w:val="000000"/>
          <w:spacing w:val="-1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В соответствии с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Уставом </w:t>
      </w:r>
      <w:r w:rsidRPr="007269C8">
        <w:rPr>
          <w:b w:val="0"/>
          <w:color w:val="000000"/>
          <w:spacing w:val="6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7269C8">
        <w:rPr>
          <w:b w:val="0"/>
          <w:color w:val="000000"/>
          <w:spacing w:val="-1"/>
          <w:sz w:val="26"/>
          <w:szCs w:val="26"/>
          <w:lang w:val="ru-RU"/>
        </w:rPr>
        <w:t xml:space="preserve">Республики Калмыкия, Положением о бюджетном процессе в Ульдючинском сельском муниципальном образовании Республики Калмыкия, </w:t>
      </w:r>
      <w:r w:rsidRPr="007269C8">
        <w:rPr>
          <w:b w:val="0"/>
          <w:sz w:val="26"/>
          <w:szCs w:val="26"/>
          <w:lang w:val="ru-RU"/>
        </w:rPr>
        <w:t>в целях осуществления бюджетного процесса в Ульдючинском сельском муниципальном образовании Республики Калмыкия на 202</w:t>
      </w:r>
      <w:r w:rsidR="007269C8" w:rsidRPr="007269C8">
        <w:rPr>
          <w:b w:val="0"/>
          <w:sz w:val="26"/>
          <w:szCs w:val="26"/>
          <w:lang w:val="ru-RU"/>
        </w:rPr>
        <w:t>2</w:t>
      </w:r>
      <w:r w:rsidRPr="007269C8">
        <w:rPr>
          <w:b w:val="0"/>
          <w:sz w:val="26"/>
          <w:szCs w:val="26"/>
          <w:lang w:val="ru-RU"/>
        </w:rPr>
        <w:t xml:space="preserve"> год </w:t>
      </w:r>
      <w:r w:rsidRPr="007269C8">
        <w:rPr>
          <w:b w:val="0"/>
          <w:sz w:val="26"/>
          <w:szCs w:val="26"/>
          <w:lang w:val="ru-RU" w:eastAsia="ru-RU"/>
        </w:rPr>
        <w:t>и на плановый период 202</w:t>
      </w:r>
      <w:r w:rsidR="007269C8" w:rsidRPr="007269C8">
        <w:rPr>
          <w:b w:val="0"/>
          <w:sz w:val="26"/>
          <w:szCs w:val="26"/>
          <w:lang w:val="ru-RU" w:eastAsia="ru-RU"/>
        </w:rPr>
        <w:t>3</w:t>
      </w:r>
      <w:r w:rsidR="009674CD" w:rsidRPr="007269C8">
        <w:rPr>
          <w:b w:val="0"/>
          <w:sz w:val="26"/>
          <w:szCs w:val="26"/>
          <w:lang w:val="ru-RU" w:eastAsia="ru-RU"/>
        </w:rPr>
        <w:t xml:space="preserve"> </w:t>
      </w:r>
      <w:r w:rsidRPr="007269C8">
        <w:rPr>
          <w:b w:val="0"/>
          <w:sz w:val="26"/>
          <w:szCs w:val="26"/>
          <w:lang w:val="ru-RU" w:eastAsia="ru-RU"/>
        </w:rPr>
        <w:t>и 202</w:t>
      </w:r>
      <w:r w:rsidR="007269C8" w:rsidRPr="007269C8">
        <w:rPr>
          <w:b w:val="0"/>
          <w:sz w:val="26"/>
          <w:szCs w:val="26"/>
          <w:lang w:val="ru-RU" w:eastAsia="ru-RU"/>
        </w:rPr>
        <w:t>4</w:t>
      </w:r>
      <w:r w:rsidRPr="007269C8">
        <w:rPr>
          <w:b w:val="0"/>
          <w:sz w:val="26"/>
          <w:szCs w:val="26"/>
          <w:lang w:val="ru-RU" w:eastAsia="ru-RU"/>
        </w:rPr>
        <w:t xml:space="preserve"> годов</w:t>
      </w:r>
      <w:r w:rsidRPr="007269C8">
        <w:rPr>
          <w:b w:val="0"/>
          <w:sz w:val="26"/>
          <w:szCs w:val="26"/>
          <w:lang w:val="ru-RU"/>
        </w:rPr>
        <w:t xml:space="preserve">, </w:t>
      </w:r>
      <w:r w:rsidRPr="007269C8">
        <w:rPr>
          <w:b w:val="0"/>
          <w:color w:val="000000"/>
          <w:spacing w:val="-1"/>
          <w:sz w:val="26"/>
          <w:szCs w:val="26"/>
          <w:lang w:val="ru-RU"/>
        </w:rPr>
        <w:t>Собрание депутатов Ульдючинского сельского муниципального образования Республики Калмыкия</w:t>
      </w:r>
    </w:p>
    <w:p w:rsidR="005F3B4C" w:rsidRPr="007269C8" w:rsidRDefault="00C9442D" w:rsidP="007269C8">
      <w:pPr>
        <w:shd w:val="clear" w:color="auto" w:fill="FFFFFF"/>
        <w:ind w:firstLine="567"/>
        <w:jc w:val="center"/>
        <w:rPr>
          <w:color w:val="000000"/>
          <w:spacing w:val="-1"/>
          <w:sz w:val="26"/>
          <w:szCs w:val="26"/>
          <w:lang w:val="ru-RU"/>
        </w:rPr>
      </w:pPr>
      <w:r w:rsidRPr="007269C8">
        <w:rPr>
          <w:color w:val="000000"/>
          <w:spacing w:val="-1"/>
          <w:sz w:val="26"/>
          <w:szCs w:val="26"/>
          <w:lang w:val="ru-RU"/>
        </w:rPr>
        <w:t>р</w:t>
      </w:r>
      <w:r w:rsidR="005F3B4C" w:rsidRPr="007269C8">
        <w:rPr>
          <w:color w:val="000000"/>
          <w:spacing w:val="-1"/>
          <w:sz w:val="26"/>
          <w:szCs w:val="26"/>
          <w:lang w:val="ru-RU"/>
        </w:rPr>
        <w:t>ешило:</w:t>
      </w:r>
    </w:p>
    <w:p w:rsidR="005F3B4C" w:rsidRPr="00C9442D" w:rsidRDefault="005F3B4C" w:rsidP="005F3B4C">
      <w:pPr>
        <w:shd w:val="clear" w:color="auto" w:fill="FFFFFF"/>
        <w:ind w:firstLine="567"/>
        <w:jc w:val="both"/>
        <w:rPr>
          <w:szCs w:val="24"/>
          <w:lang w:val="ru-RU"/>
        </w:rPr>
      </w:pPr>
    </w:p>
    <w:p w:rsidR="007269C8" w:rsidRPr="00284D78" w:rsidRDefault="007269C8" w:rsidP="007269C8">
      <w:pPr>
        <w:ind w:firstLine="540"/>
        <w:jc w:val="both"/>
        <w:rPr>
          <w:b w:val="0"/>
          <w:sz w:val="26"/>
          <w:szCs w:val="26"/>
        </w:rPr>
      </w:pPr>
      <w:r w:rsidRPr="00284D78">
        <w:rPr>
          <w:b w:val="0"/>
          <w:sz w:val="26"/>
          <w:szCs w:val="26"/>
        </w:rPr>
        <w:t>Статья 1. </w:t>
      </w:r>
    </w:p>
    <w:p w:rsidR="007269C8" w:rsidRPr="007269C8" w:rsidRDefault="007269C8" w:rsidP="007269C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Утвердить основные характеристики  бюджета Ульдючинского сельского муниципального образования Республики Калмыкия: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 на 2022год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1)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прогнозируемый общий объем доходов бюджета Ульдючинского сельского муниципального образования Республики Калмыкия в сумме 763,0 тыс. рублей;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2)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 xml:space="preserve">общий объем расходов бюджета Ульдючинского сельского муниципального образования Республики Калмыкия в сумме 763,0 тыс. рублей;   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3)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дефицит бюджета Ульдючинского сельского муниципального образования  Республики Калмыкия  в сумме 0,0 тыс. рублей.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на 2023 год: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1)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прогнозируемый общий объем доходов бюджета Ульдючинского сельского муниципального образования Республики Калмыкия в сумме 763,8 тыс. рублей;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2)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 xml:space="preserve">общий объем расходов бюджета Ульдючинского сельского муниципального образования Республики Калмыкия в сумме 763,8 тыс. рублей;   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3)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дефицит бюджета Ульдючинского сельского муниципального образования  Республики Калмыкия  в сумме 0,0 тыс. рублей.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на 2024 год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1)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прогнозируемый общий объем доходов бюджета Ульдючинского сельского муниципального образования Республики Калмыкия в сумме 786,7 тыс. рублей;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2)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 xml:space="preserve">общий объем расходов бюджета Ульдючинского сельского муниципального образования Республики Калмыкия в сумме 786,7 тыс. рублей;   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lastRenderedPageBreak/>
        <w:t>3)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дефицит бюджета Ульдючинского сельского муниципального образования  Республики Калмыкия  в сумме 0,0 тыс. рублей.</w:t>
      </w:r>
    </w:p>
    <w:p w:rsidR="007269C8" w:rsidRPr="007269C8" w:rsidRDefault="007269C8" w:rsidP="007269C8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</w:p>
    <w:p w:rsidR="007269C8" w:rsidRPr="007269C8" w:rsidRDefault="007269C8" w:rsidP="007269C8">
      <w:pPr>
        <w:jc w:val="both"/>
        <w:rPr>
          <w:b w:val="0"/>
          <w:sz w:val="26"/>
          <w:szCs w:val="26"/>
          <w:lang w:val="ru-RU"/>
        </w:rPr>
      </w:pPr>
      <w:r w:rsidRPr="007269C8">
        <w:rPr>
          <w:sz w:val="26"/>
          <w:szCs w:val="26"/>
          <w:lang w:val="ru-RU"/>
        </w:rPr>
        <w:t xml:space="preserve">      </w:t>
      </w:r>
      <w:r w:rsidRPr="007269C8">
        <w:rPr>
          <w:b w:val="0"/>
          <w:sz w:val="26"/>
          <w:szCs w:val="26"/>
          <w:lang w:val="ru-RU"/>
        </w:rPr>
        <w:t>Статья</w:t>
      </w:r>
      <w:r w:rsidRPr="00284D7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2.</w:t>
      </w:r>
    </w:p>
    <w:p w:rsidR="007269C8" w:rsidRP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1. Утвердить перечень главных администраторов доходов бюджета  Ульдючинского сельского муниципального образования Республики Калмыкия - органов местного самоуправления согласно приложению 1 к настоящему решению (представляется ко второму чтению). </w:t>
      </w:r>
    </w:p>
    <w:p w:rsidR="007269C8" w:rsidRPr="007269C8" w:rsidRDefault="007269C8" w:rsidP="007269C8">
      <w:pPr>
        <w:pStyle w:val="a0"/>
        <w:ind w:firstLine="540"/>
        <w:rPr>
          <w:sz w:val="26"/>
          <w:szCs w:val="26"/>
        </w:rPr>
      </w:pPr>
      <w:r w:rsidRPr="007269C8">
        <w:rPr>
          <w:sz w:val="26"/>
          <w:szCs w:val="26"/>
        </w:rPr>
        <w:t>2. Утвердить перечень главных администраторов доходов  бюджета  Ульдючинского сельского муниципального образования Республики Калмыкия - органов вышестоящих уровней государственной власти РФ и РК   в соответствии с законодательством Российской Федерации согласно приложению 1.1 к настоящему решению (представляется ко второму чтению).</w:t>
      </w:r>
    </w:p>
    <w:p w:rsidR="007269C8" w:rsidRPr="007269C8" w:rsidRDefault="007269C8" w:rsidP="007269C8">
      <w:pPr>
        <w:autoSpaceDE w:val="0"/>
        <w:autoSpaceDN w:val="0"/>
        <w:adjustRightInd w:val="0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     Статья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3.</w:t>
      </w:r>
    </w:p>
    <w:p w:rsid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Установить, что в целях своевременного зачисления платежей на лицевые счета администраторов доходов  бюджета Ульдючинского сельского муниципального образования Республики Калмыкия по доходам, коды видов которых не закреплены в перечнях главных администраторов доходов бюджета Ульдючинского сельского муниципального образования Республики Калмыкия приложениями 1 и 1.1 к настоящему решению, Ульдючинского сельского муниципального образования Республики Калмыкия вправе закреплять коды доходов за соответствующими главными администраторами доходов  бюджета Ульдючинского сельского муниципального образования Республики Калмыкия с последующим внесением изменений в настоящее решение.</w:t>
      </w:r>
    </w:p>
    <w:p w:rsidR="007269C8" w:rsidRP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</w:p>
    <w:p w:rsidR="007269C8" w:rsidRPr="007269C8" w:rsidRDefault="007269C8" w:rsidP="007269C8">
      <w:pPr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     Статья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4.</w:t>
      </w:r>
      <w:r w:rsidRPr="007269C8">
        <w:rPr>
          <w:b w:val="0"/>
          <w:sz w:val="26"/>
          <w:szCs w:val="26"/>
        </w:rPr>
        <w:t> </w:t>
      </w:r>
    </w:p>
    <w:p w:rsidR="007269C8" w:rsidRPr="007269C8" w:rsidRDefault="007269C8" w:rsidP="007269C8">
      <w:pPr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1. Установить, что доходы бюджета Ульдючинского сельского муниципального образования Республики Калмыкия, поступающие в 2022 и плановые 2023-2024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годах формируются за счет:</w:t>
      </w:r>
    </w:p>
    <w:p w:rsidR="007269C8" w:rsidRPr="007269C8" w:rsidRDefault="007269C8" w:rsidP="007269C8">
      <w:pPr>
        <w:tabs>
          <w:tab w:val="left" w:pos="1134"/>
        </w:tabs>
        <w:ind w:firstLine="567"/>
        <w:jc w:val="both"/>
        <w:rPr>
          <w:b w:val="0"/>
          <w:sz w:val="26"/>
          <w:szCs w:val="26"/>
          <w:lang w:val="ru-RU"/>
        </w:rPr>
      </w:pPr>
      <w:bookmarkStart w:id="1" w:name="sub_501"/>
      <w:r w:rsidRPr="007269C8">
        <w:rPr>
          <w:b w:val="0"/>
          <w:sz w:val="26"/>
          <w:szCs w:val="26"/>
          <w:lang w:val="ru-RU"/>
        </w:rPr>
        <w:t>1) 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:rsidR="007269C8" w:rsidRPr="007269C8" w:rsidRDefault="007269C8" w:rsidP="007269C8">
      <w:pPr>
        <w:tabs>
          <w:tab w:val="left" w:pos="1134"/>
        </w:tabs>
        <w:ind w:firstLine="567"/>
        <w:jc w:val="both"/>
        <w:rPr>
          <w:b w:val="0"/>
          <w:sz w:val="26"/>
          <w:szCs w:val="26"/>
          <w:lang w:val="ru-RU"/>
        </w:rPr>
      </w:pPr>
      <w:bookmarkStart w:id="2" w:name="sub_502"/>
      <w:bookmarkEnd w:id="1"/>
      <w:r w:rsidRPr="007269C8">
        <w:rPr>
          <w:b w:val="0"/>
          <w:sz w:val="26"/>
          <w:szCs w:val="26"/>
          <w:lang w:val="ru-RU"/>
        </w:rP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7269C8" w:rsidRPr="007269C8" w:rsidRDefault="007269C8" w:rsidP="007269C8">
      <w:pPr>
        <w:tabs>
          <w:tab w:val="left" w:pos="1134"/>
        </w:tabs>
        <w:ind w:firstLine="567"/>
        <w:jc w:val="both"/>
        <w:rPr>
          <w:b w:val="0"/>
          <w:sz w:val="26"/>
          <w:szCs w:val="26"/>
          <w:lang w:val="ru-RU"/>
        </w:rPr>
      </w:pPr>
      <w:bookmarkStart w:id="3" w:name="sub_503"/>
      <w:bookmarkEnd w:id="2"/>
      <w:r w:rsidRPr="007269C8">
        <w:rPr>
          <w:b w:val="0"/>
          <w:sz w:val="26"/>
          <w:szCs w:val="26"/>
          <w:lang w:val="ru-RU"/>
        </w:rPr>
        <w:t>3) безвозмездных поступлений, перечисляемых в бюджет Ульдючинского сельского муниципального образования Республики Калмыкия в соответствии с законодательством  Республики Калмыкия.</w:t>
      </w:r>
    </w:p>
    <w:bookmarkEnd w:id="3"/>
    <w:p w:rsidR="007269C8" w:rsidRDefault="007269C8" w:rsidP="007269C8">
      <w:pPr>
        <w:ind w:firstLine="567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2. Установить нормативы  отчислений доходов на 2022 и плановый 2023-2024 годы согласно приложений 2, 2.1 и 3, 3.1 к настоящему решению (представляется ко второму чтению).</w:t>
      </w:r>
    </w:p>
    <w:p w:rsidR="007269C8" w:rsidRPr="007269C8" w:rsidRDefault="007269C8" w:rsidP="007269C8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7269C8" w:rsidRPr="007269C8" w:rsidRDefault="007269C8" w:rsidP="007269C8">
      <w:pPr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    Статья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5.</w:t>
      </w:r>
      <w:r w:rsidRPr="007269C8">
        <w:rPr>
          <w:b w:val="0"/>
          <w:sz w:val="26"/>
          <w:szCs w:val="26"/>
        </w:rPr>
        <w:t> </w:t>
      </w:r>
    </w:p>
    <w:p w:rsid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Утвердить поступления доходов муниципального бюджета на 2022 и плановый 2023-2024 годы</w:t>
      </w:r>
      <w:r w:rsidRPr="007269C8">
        <w:rPr>
          <w:b w:val="0"/>
          <w:color w:val="000000"/>
          <w:sz w:val="26"/>
          <w:szCs w:val="26"/>
          <w:lang w:val="ru-RU"/>
        </w:rPr>
        <w:t xml:space="preserve"> </w:t>
      </w:r>
      <w:r w:rsidRPr="007269C8">
        <w:rPr>
          <w:b w:val="0"/>
          <w:sz w:val="26"/>
          <w:szCs w:val="26"/>
          <w:lang w:val="ru-RU"/>
        </w:rPr>
        <w:t xml:space="preserve"> по кодам бюджетной классификации согласно приложению 4 к настоящему решению (представляется ко второму чтению).</w:t>
      </w:r>
    </w:p>
    <w:p w:rsidR="007269C8" w:rsidRP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</w:p>
    <w:p w:rsidR="007269C8" w:rsidRPr="007269C8" w:rsidRDefault="007269C8" w:rsidP="007269C8">
      <w:pPr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    Статья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6.</w:t>
      </w:r>
      <w:r w:rsidRPr="007269C8">
        <w:rPr>
          <w:b w:val="0"/>
          <w:sz w:val="26"/>
          <w:szCs w:val="26"/>
        </w:rPr>
        <w:t> </w:t>
      </w:r>
    </w:p>
    <w:p w:rsid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lastRenderedPageBreak/>
        <w:t>1.Установить перечень и коды главных распорядителей средств муниципального бюджета на 2022 и плановый 2023-2024 годы согласно приложению 5.</w:t>
      </w:r>
    </w:p>
    <w:p w:rsidR="007269C8" w:rsidRP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</w:p>
    <w:p w:rsidR="007269C8" w:rsidRPr="007269C8" w:rsidRDefault="007269C8" w:rsidP="007269C8">
      <w:pPr>
        <w:jc w:val="both"/>
        <w:rPr>
          <w:b w:val="0"/>
          <w:color w:val="00000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      </w:t>
      </w:r>
      <w:r w:rsidRPr="007269C8">
        <w:rPr>
          <w:b w:val="0"/>
          <w:color w:val="000000"/>
          <w:sz w:val="26"/>
          <w:szCs w:val="26"/>
          <w:lang w:val="ru-RU"/>
        </w:rPr>
        <w:t>Статья</w:t>
      </w:r>
      <w:r w:rsidRPr="007269C8">
        <w:rPr>
          <w:b w:val="0"/>
          <w:color w:val="000000"/>
          <w:sz w:val="26"/>
          <w:szCs w:val="26"/>
        </w:rPr>
        <w:t> </w:t>
      </w:r>
      <w:r w:rsidRPr="007269C8">
        <w:rPr>
          <w:b w:val="0"/>
          <w:color w:val="000000"/>
          <w:sz w:val="26"/>
          <w:szCs w:val="26"/>
          <w:lang w:val="ru-RU"/>
        </w:rPr>
        <w:t>7.</w:t>
      </w:r>
      <w:r w:rsidRPr="007269C8">
        <w:rPr>
          <w:b w:val="0"/>
          <w:color w:val="000000"/>
          <w:sz w:val="26"/>
          <w:szCs w:val="26"/>
        </w:rPr>
        <w:t> </w:t>
      </w:r>
    </w:p>
    <w:p w:rsidR="007269C8" w:rsidRDefault="007269C8" w:rsidP="007269C8">
      <w:pPr>
        <w:ind w:firstLine="540"/>
        <w:jc w:val="both"/>
        <w:rPr>
          <w:b w:val="0"/>
          <w:color w:val="000000"/>
          <w:sz w:val="26"/>
          <w:szCs w:val="26"/>
          <w:lang w:val="ru-RU"/>
        </w:rPr>
      </w:pPr>
      <w:r w:rsidRPr="007269C8">
        <w:rPr>
          <w:b w:val="0"/>
          <w:color w:val="000000"/>
          <w:sz w:val="26"/>
          <w:szCs w:val="26"/>
          <w:lang w:val="ru-RU"/>
        </w:rPr>
        <w:t xml:space="preserve">Утвердить распределение бюджетных ассигнований из бюджета  Ульдючинского сельского муниципального образования Республики Калмыкия на </w:t>
      </w:r>
      <w:r w:rsidRPr="007269C8">
        <w:rPr>
          <w:b w:val="0"/>
          <w:sz w:val="26"/>
          <w:szCs w:val="26"/>
          <w:lang w:val="ru-RU"/>
        </w:rPr>
        <w:t>2022 и плановый 2023-2024 годы</w:t>
      </w:r>
      <w:r w:rsidRPr="007269C8">
        <w:rPr>
          <w:b w:val="0"/>
          <w:color w:val="000000"/>
          <w:sz w:val="26"/>
          <w:szCs w:val="26"/>
          <w:lang w:val="ru-RU"/>
        </w:rPr>
        <w:t xml:space="preserve"> по разделам, подразделам, целевым статьям (муниципальным программам Ульдючинского сельского муниципального образования Республики Калмыкия и непрограммным направлениям деятельности), группам и подгруппам видов расходов классификации расходов бюджета согласно приложению </w:t>
      </w:r>
      <w:r w:rsidRPr="007269C8">
        <w:rPr>
          <w:b w:val="0"/>
          <w:color w:val="000000"/>
          <w:sz w:val="26"/>
          <w:szCs w:val="26"/>
        </w:rPr>
        <w:t>7 к настоящему решению (представляется ко второму чтению).</w:t>
      </w:r>
    </w:p>
    <w:p w:rsidR="007269C8" w:rsidRPr="007269C8" w:rsidRDefault="007269C8" w:rsidP="007269C8">
      <w:pPr>
        <w:ind w:firstLine="540"/>
        <w:jc w:val="both"/>
        <w:rPr>
          <w:b w:val="0"/>
          <w:color w:val="000000"/>
          <w:sz w:val="26"/>
          <w:szCs w:val="26"/>
          <w:lang w:val="ru-RU"/>
        </w:rPr>
      </w:pPr>
    </w:p>
    <w:p w:rsidR="007269C8" w:rsidRPr="00EC411B" w:rsidRDefault="007269C8" w:rsidP="007269C8">
      <w:pPr>
        <w:jc w:val="both"/>
        <w:rPr>
          <w:b w:val="0"/>
          <w:color w:val="000000"/>
          <w:sz w:val="26"/>
          <w:szCs w:val="26"/>
          <w:lang w:val="ru-RU"/>
        </w:rPr>
      </w:pPr>
      <w:r w:rsidRPr="007269C8">
        <w:rPr>
          <w:b w:val="0"/>
          <w:sz w:val="26"/>
          <w:szCs w:val="26"/>
        </w:rPr>
        <w:t xml:space="preserve">       </w:t>
      </w:r>
      <w:r w:rsidRPr="00EC411B">
        <w:rPr>
          <w:b w:val="0"/>
          <w:color w:val="000000"/>
          <w:sz w:val="26"/>
          <w:szCs w:val="26"/>
          <w:lang w:val="ru-RU"/>
        </w:rPr>
        <w:t>Статья</w:t>
      </w:r>
      <w:r w:rsidRPr="007269C8">
        <w:rPr>
          <w:b w:val="0"/>
          <w:color w:val="000000"/>
          <w:sz w:val="26"/>
          <w:szCs w:val="26"/>
        </w:rPr>
        <w:t> </w:t>
      </w:r>
      <w:r w:rsidRPr="00EC411B">
        <w:rPr>
          <w:b w:val="0"/>
          <w:color w:val="000000"/>
          <w:sz w:val="26"/>
          <w:szCs w:val="26"/>
          <w:lang w:val="ru-RU"/>
        </w:rPr>
        <w:t>8.</w:t>
      </w:r>
      <w:r w:rsidRPr="007269C8">
        <w:rPr>
          <w:b w:val="0"/>
          <w:color w:val="000000"/>
          <w:sz w:val="26"/>
          <w:szCs w:val="26"/>
        </w:rPr>
        <w:t> </w:t>
      </w:r>
    </w:p>
    <w:p w:rsidR="007269C8" w:rsidRDefault="007269C8" w:rsidP="007269C8">
      <w:pPr>
        <w:ind w:firstLine="540"/>
        <w:jc w:val="both"/>
        <w:rPr>
          <w:b w:val="0"/>
          <w:color w:val="000000"/>
          <w:sz w:val="26"/>
          <w:szCs w:val="26"/>
          <w:lang w:val="ru-RU"/>
        </w:rPr>
      </w:pPr>
      <w:r w:rsidRPr="007269C8">
        <w:rPr>
          <w:b w:val="0"/>
          <w:color w:val="000000"/>
          <w:sz w:val="26"/>
          <w:szCs w:val="26"/>
          <w:lang w:val="ru-RU"/>
        </w:rPr>
        <w:t xml:space="preserve">Утвердить распределение бюджетных ассигнований из бюджета Ульдючинского сельского муниципального образования Республики Калмыкия на </w:t>
      </w:r>
      <w:r w:rsidRPr="007269C8">
        <w:rPr>
          <w:b w:val="0"/>
          <w:sz w:val="26"/>
          <w:szCs w:val="26"/>
          <w:lang w:val="ru-RU"/>
        </w:rPr>
        <w:t>2022 и плановый 2023-2024 годы</w:t>
      </w:r>
      <w:r w:rsidRPr="007269C8">
        <w:rPr>
          <w:b w:val="0"/>
          <w:color w:val="000000"/>
          <w:sz w:val="26"/>
          <w:szCs w:val="26"/>
          <w:lang w:val="ru-RU"/>
        </w:rPr>
        <w:t xml:space="preserve"> по целевым статьям (муниципальным программам Ульдючинского  сельского муниципального образования Республики Калмыкия и непрограммным направлениям деятельности), группам и подгруппам видов расходов, разделам, подразделам классификации расходов бюджета согласно приложению 8 к настоящему решению (представляется ко второму чтению).</w:t>
      </w:r>
    </w:p>
    <w:p w:rsidR="007269C8" w:rsidRPr="007269C8" w:rsidRDefault="007269C8" w:rsidP="007269C8">
      <w:pPr>
        <w:ind w:firstLine="540"/>
        <w:jc w:val="both"/>
        <w:rPr>
          <w:b w:val="0"/>
          <w:color w:val="000000"/>
          <w:sz w:val="26"/>
          <w:szCs w:val="26"/>
          <w:lang w:val="ru-RU"/>
        </w:rPr>
      </w:pPr>
    </w:p>
    <w:p w:rsidR="007269C8" w:rsidRPr="007269C8" w:rsidRDefault="007269C8" w:rsidP="007269C8">
      <w:pPr>
        <w:jc w:val="both"/>
        <w:rPr>
          <w:b w:val="0"/>
          <w:color w:val="000000"/>
          <w:sz w:val="26"/>
          <w:szCs w:val="26"/>
          <w:lang w:val="ru-RU"/>
        </w:rPr>
      </w:pPr>
      <w:r w:rsidRPr="007269C8">
        <w:rPr>
          <w:b w:val="0"/>
          <w:color w:val="FF0000"/>
          <w:sz w:val="26"/>
          <w:szCs w:val="26"/>
          <w:lang w:val="ru-RU"/>
        </w:rPr>
        <w:t xml:space="preserve">     </w:t>
      </w:r>
      <w:r w:rsidRPr="007269C8">
        <w:rPr>
          <w:b w:val="0"/>
          <w:color w:val="000000"/>
          <w:sz w:val="26"/>
          <w:szCs w:val="26"/>
          <w:lang w:val="ru-RU"/>
        </w:rPr>
        <w:t>Статья</w:t>
      </w:r>
      <w:r w:rsidRPr="007269C8">
        <w:rPr>
          <w:b w:val="0"/>
          <w:color w:val="000000"/>
          <w:sz w:val="26"/>
          <w:szCs w:val="26"/>
        </w:rPr>
        <w:t> </w:t>
      </w:r>
      <w:r w:rsidRPr="007269C8">
        <w:rPr>
          <w:b w:val="0"/>
          <w:color w:val="000000"/>
          <w:sz w:val="26"/>
          <w:szCs w:val="26"/>
          <w:lang w:val="ru-RU"/>
        </w:rPr>
        <w:t>9.</w:t>
      </w:r>
      <w:r w:rsidRPr="007269C8">
        <w:rPr>
          <w:b w:val="0"/>
          <w:color w:val="000000"/>
          <w:sz w:val="26"/>
          <w:szCs w:val="26"/>
        </w:rPr>
        <w:t> </w:t>
      </w:r>
    </w:p>
    <w:p w:rsidR="007269C8" w:rsidRPr="007269C8" w:rsidRDefault="007269C8" w:rsidP="007269C8">
      <w:pPr>
        <w:ind w:firstLine="540"/>
        <w:jc w:val="both"/>
        <w:rPr>
          <w:b w:val="0"/>
          <w:color w:val="000000"/>
          <w:sz w:val="26"/>
          <w:szCs w:val="26"/>
          <w:lang w:val="ru-RU"/>
        </w:rPr>
      </w:pPr>
      <w:r w:rsidRPr="007269C8">
        <w:rPr>
          <w:b w:val="0"/>
          <w:color w:val="000000"/>
          <w:sz w:val="26"/>
          <w:szCs w:val="26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Pr="007269C8">
        <w:rPr>
          <w:b w:val="0"/>
          <w:sz w:val="26"/>
          <w:szCs w:val="26"/>
          <w:lang w:val="ru-RU"/>
        </w:rPr>
        <w:t>2022 и плановый 2023-2024 годы</w:t>
      </w:r>
      <w:r w:rsidRPr="007269C8">
        <w:rPr>
          <w:b w:val="0"/>
          <w:color w:val="000000"/>
          <w:sz w:val="26"/>
          <w:szCs w:val="26"/>
          <w:lang w:val="ru-RU"/>
        </w:rPr>
        <w:t xml:space="preserve"> (представляется ко второму чтению).</w:t>
      </w:r>
    </w:p>
    <w:p w:rsidR="007269C8" w:rsidRPr="007269C8" w:rsidRDefault="007269C8" w:rsidP="007269C8">
      <w:pPr>
        <w:ind w:firstLine="540"/>
        <w:jc w:val="both"/>
        <w:rPr>
          <w:b w:val="0"/>
          <w:color w:val="000000"/>
          <w:sz w:val="26"/>
          <w:szCs w:val="26"/>
          <w:lang w:val="ru-RU"/>
        </w:rPr>
      </w:pPr>
    </w:p>
    <w:p w:rsidR="007269C8" w:rsidRPr="007269C8" w:rsidRDefault="007269C8" w:rsidP="007269C8">
      <w:pPr>
        <w:ind w:firstLine="540"/>
        <w:jc w:val="both"/>
        <w:rPr>
          <w:b w:val="0"/>
          <w:color w:val="000000"/>
          <w:sz w:val="26"/>
          <w:szCs w:val="26"/>
          <w:lang w:val="ru-RU"/>
        </w:rPr>
      </w:pPr>
      <w:r w:rsidRPr="007269C8">
        <w:rPr>
          <w:b w:val="0"/>
          <w:color w:val="000000"/>
          <w:sz w:val="26"/>
          <w:szCs w:val="26"/>
          <w:lang w:val="ru-RU"/>
        </w:rPr>
        <w:t>Статья</w:t>
      </w:r>
      <w:r w:rsidRPr="007269C8">
        <w:rPr>
          <w:b w:val="0"/>
          <w:color w:val="000000"/>
          <w:sz w:val="26"/>
          <w:szCs w:val="26"/>
        </w:rPr>
        <w:t> </w:t>
      </w:r>
      <w:r w:rsidRPr="007269C8">
        <w:rPr>
          <w:b w:val="0"/>
          <w:color w:val="000000"/>
          <w:sz w:val="26"/>
          <w:szCs w:val="26"/>
          <w:lang w:val="ru-RU"/>
        </w:rPr>
        <w:t>10.</w:t>
      </w:r>
    </w:p>
    <w:p w:rsidR="007269C8" w:rsidRDefault="007269C8" w:rsidP="007269C8">
      <w:pPr>
        <w:ind w:firstLine="540"/>
        <w:jc w:val="both"/>
        <w:rPr>
          <w:b w:val="0"/>
          <w:bCs w:val="0"/>
          <w:color w:val="000000"/>
          <w:sz w:val="26"/>
          <w:szCs w:val="26"/>
          <w:lang w:val="ru-RU"/>
        </w:rPr>
      </w:pPr>
      <w:r w:rsidRPr="007269C8">
        <w:rPr>
          <w:b w:val="0"/>
          <w:bCs w:val="0"/>
          <w:color w:val="000000"/>
          <w:sz w:val="26"/>
          <w:szCs w:val="26"/>
          <w:lang w:val="ru-RU"/>
        </w:rPr>
        <w:t xml:space="preserve">Утвердить распределение дотаций бюджетам поселений по выравниванию уровня бюджетной обеспеченности </w:t>
      </w:r>
      <w:r w:rsidRPr="007269C8">
        <w:rPr>
          <w:b w:val="0"/>
          <w:sz w:val="26"/>
          <w:szCs w:val="26"/>
          <w:lang w:val="ru-RU"/>
        </w:rPr>
        <w:t>2022 и плановый 2023-2024 годы</w:t>
      </w:r>
      <w:r w:rsidRPr="007269C8">
        <w:rPr>
          <w:b w:val="0"/>
          <w:bCs w:val="0"/>
          <w:color w:val="000000"/>
          <w:sz w:val="26"/>
          <w:szCs w:val="26"/>
          <w:lang w:val="ru-RU"/>
        </w:rPr>
        <w:t xml:space="preserve"> согласно приложению 9 к настоящему решению </w:t>
      </w:r>
      <w:r w:rsidRPr="007269C8">
        <w:rPr>
          <w:b w:val="0"/>
          <w:color w:val="000000"/>
          <w:sz w:val="26"/>
          <w:szCs w:val="26"/>
          <w:lang w:val="ru-RU"/>
        </w:rPr>
        <w:t>(представляется ко второму чтению)</w:t>
      </w:r>
      <w:r w:rsidRPr="007269C8">
        <w:rPr>
          <w:b w:val="0"/>
          <w:bCs w:val="0"/>
          <w:color w:val="000000"/>
          <w:sz w:val="26"/>
          <w:szCs w:val="26"/>
          <w:lang w:val="ru-RU"/>
        </w:rPr>
        <w:t xml:space="preserve">. </w:t>
      </w:r>
    </w:p>
    <w:p w:rsidR="007269C8" w:rsidRPr="007269C8" w:rsidRDefault="007269C8" w:rsidP="007269C8">
      <w:pPr>
        <w:ind w:firstLine="540"/>
        <w:jc w:val="both"/>
        <w:rPr>
          <w:b w:val="0"/>
          <w:color w:val="000000"/>
          <w:sz w:val="26"/>
          <w:szCs w:val="26"/>
          <w:lang w:val="ru-RU"/>
        </w:rPr>
      </w:pPr>
    </w:p>
    <w:p w:rsidR="007269C8" w:rsidRP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 Статья 11.</w:t>
      </w:r>
    </w:p>
    <w:p w:rsid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  <w:bookmarkStart w:id="4" w:name="sub_2202"/>
      <w:r w:rsidRPr="007269C8">
        <w:rPr>
          <w:b w:val="0"/>
          <w:bCs w:val="0"/>
          <w:sz w:val="26"/>
          <w:szCs w:val="26"/>
          <w:lang w:val="ru-RU"/>
        </w:rPr>
        <w:t xml:space="preserve">Утвердить перечень </w:t>
      </w:r>
      <w:r w:rsidRPr="007269C8">
        <w:rPr>
          <w:b w:val="0"/>
          <w:sz w:val="26"/>
          <w:szCs w:val="26"/>
          <w:lang w:val="ru-RU"/>
        </w:rPr>
        <w:t>главных администраторов источников финансирования дефицита муниципального бюджета согласно приложению 10 к настоящему решению (представляется ко второму чтению).</w:t>
      </w:r>
    </w:p>
    <w:p w:rsidR="007269C8" w:rsidRP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</w:p>
    <w:bookmarkEnd w:id="4"/>
    <w:p w:rsidR="007269C8" w:rsidRPr="007269C8" w:rsidRDefault="007269C8" w:rsidP="007269C8">
      <w:pPr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        Статья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12.</w:t>
      </w:r>
      <w:r w:rsidRPr="007269C8">
        <w:rPr>
          <w:b w:val="0"/>
          <w:sz w:val="26"/>
          <w:szCs w:val="26"/>
        </w:rPr>
        <w:t> </w:t>
      </w:r>
    </w:p>
    <w:p w:rsidR="007269C8" w:rsidRP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Утвердить источники финансирования дефицита муниципального бюджета на 2022 и плановый 2023-2024 годы согласно приложению 11 к настоящему решению (представляется ко второму чтению.</w:t>
      </w:r>
    </w:p>
    <w:p w:rsidR="007269C8" w:rsidRPr="007269C8" w:rsidRDefault="007269C8" w:rsidP="007269C8">
      <w:pPr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       </w:t>
      </w:r>
    </w:p>
    <w:p w:rsidR="007269C8" w:rsidRPr="007269C8" w:rsidRDefault="007269C8" w:rsidP="007269C8">
      <w:pPr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        Статья 13. </w:t>
      </w:r>
    </w:p>
    <w:p w:rsidR="007269C8" w:rsidRP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 xml:space="preserve">Законы и иные нормативные акты, влекущие дополнительные расходы за счет средств муниципального бюджета на 2022 и плановый 2023-20234 годы, реализуются и применяются только при наличии соответствующих источников дополнительных поступлений в муниципальный бюджет и (или) при сокращении расходов по конкретным статьям муниципального бюджета на 2022 и плановый 2023-2024 годы.  </w:t>
      </w:r>
    </w:p>
    <w:p w:rsidR="007269C8" w:rsidRPr="007269C8" w:rsidRDefault="007269C8" w:rsidP="007269C8">
      <w:pPr>
        <w:jc w:val="both"/>
        <w:rPr>
          <w:b w:val="0"/>
          <w:sz w:val="26"/>
          <w:szCs w:val="26"/>
          <w:lang w:val="ru-RU"/>
        </w:rPr>
      </w:pPr>
    </w:p>
    <w:p w:rsidR="007269C8" w:rsidRP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t>Статья</w:t>
      </w:r>
      <w:r w:rsidRPr="007269C8">
        <w:rPr>
          <w:b w:val="0"/>
          <w:sz w:val="26"/>
          <w:szCs w:val="26"/>
        </w:rPr>
        <w:t> </w:t>
      </w:r>
      <w:r w:rsidRPr="007269C8">
        <w:rPr>
          <w:b w:val="0"/>
          <w:sz w:val="26"/>
          <w:szCs w:val="26"/>
          <w:lang w:val="ru-RU"/>
        </w:rPr>
        <w:t>14.</w:t>
      </w:r>
      <w:r w:rsidRPr="007269C8">
        <w:rPr>
          <w:b w:val="0"/>
          <w:sz w:val="26"/>
          <w:szCs w:val="26"/>
        </w:rPr>
        <w:t> </w:t>
      </w:r>
    </w:p>
    <w:p w:rsidR="007269C8" w:rsidRDefault="007269C8" w:rsidP="007269C8">
      <w:pPr>
        <w:ind w:firstLine="540"/>
        <w:jc w:val="both"/>
        <w:rPr>
          <w:b w:val="0"/>
          <w:sz w:val="26"/>
          <w:szCs w:val="26"/>
          <w:lang w:val="ru-RU"/>
        </w:rPr>
      </w:pPr>
      <w:r w:rsidRPr="007269C8">
        <w:rPr>
          <w:b w:val="0"/>
          <w:sz w:val="26"/>
          <w:szCs w:val="26"/>
          <w:lang w:val="ru-RU"/>
        </w:rPr>
        <w:lastRenderedPageBreak/>
        <w:t xml:space="preserve">Администрации Ульдючинского сельского муниципального образования Республики Калмыкия доработать бюджет Ульдючинского сельского муниципального образования Республики Калмыкия на 2022 и плановый 2023-2024 годы представить на рассмотрение Главе Ульдючинского сельского муниципального образования Республики Калмыкия и для утверждения Собранию депутатов Ульдючинского сельского муниципального образования Республики Калмыкия до 29 декабря 2021 года.  </w:t>
      </w:r>
    </w:p>
    <w:p w:rsidR="00EC411B" w:rsidRDefault="00EC411B" w:rsidP="007269C8">
      <w:pPr>
        <w:ind w:firstLine="540"/>
        <w:jc w:val="both"/>
        <w:rPr>
          <w:b w:val="0"/>
          <w:sz w:val="26"/>
          <w:szCs w:val="26"/>
          <w:lang w:val="ru-RU"/>
        </w:rPr>
      </w:pPr>
    </w:p>
    <w:p w:rsidR="00EC411B" w:rsidRPr="00EC411B" w:rsidRDefault="00EC411B" w:rsidP="00EC411B">
      <w:pPr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Статья 15.</w:t>
      </w:r>
      <w:r w:rsidRPr="00EC411B">
        <w:rPr>
          <w:b w:val="0"/>
          <w:sz w:val="26"/>
          <w:szCs w:val="26"/>
          <w:lang w:val="ru-RU"/>
        </w:rPr>
        <w:t xml:space="preserve"> 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EC411B" w:rsidRDefault="00EC411B" w:rsidP="00EC411B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EC411B">
        <w:rPr>
          <w:b w:val="0"/>
          <w:sz w:val="26"/>
          <w:szCs w:val="26"/>
          <w:lang w:val="ru-RU"/>
        </w:rPr>
        <w:t xml:space="preserve"> </w:t>
      </w:r>
    </w:p>
    <w:p w:rsidR="00EC411B" w:rsidRPr="00EC411B" w:rsidRDefault="00EC411B" w:rsidP="00EC411B">
      <w:pPr>
        <w:shd w:val="clear" w:color="auto" w:fill="FFFFFF"/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Статья 16.</w:t>
      </w:r>
      <w:r w:rsidRPr="00EC411B">
        <w:rPr>
          <w:b w:val="0"/>
          <w:sz w:val="26"/>
          <w:szCs w:val="26"/>
          <w:lang w:val="ru-RU"/>
        </w:rPr>
        <w:t xml:space="preserve"> Настоящее решение вступает в силу со дня его официального обнародования.</w:t>
      </w:r>
    </w:p>
    <w:p w:rsidR="00EC411B" w:rsidRDefault="00EC411B" w:rsidP="007269C8">
      <w:pPr>
        <w:ind w:firstLine="540"/>
        <w:jc w:val="both"/>
        <w:rPr>
          <w:b w:val="0"/>
          <w:sz w:val="26"/>
          <w:szCs w:val="26"/>
          <w:lang w:val="ru-RU"/>
        </w:rPr>
      </w:pPr>
    </w:p>
    <w:p w:rsidR="00EC411B" w:rsidRPr="007269C8" w:rsidRDefault="00EC411B" w:rsidP="007269C8">
      <w:pPr>
        <w:ind w:firstLine="540"/>
        <w:jc w:val="both"/>
        <w:rPr>
          <w:b w:val="0"/>
          <w:sz w:val="26"/>
          <w:szCs w:val="26"/>
          <w:lang w:val="ru-RU"/>
        </w:rPr>
      </w:pPr>
    </w:p>
    <w:p w:rsidR="007269C8" w:rsidRPr="007269C8" w:rsidRDefault="007269C8" w:rsidP="007269C8">
      <w:pPr>
        <w:ind w:firstLine="708"/>
        <w:jc w:val="both"/>
        <w:rPr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EC411B" w:rsidRPr="00EC411B" w:rsidTr="0027424F">
        <w:tc>
          <w:tcPr>
            <w:tcW w:w="4689" w:type="dxa"/>
          </w:tcPr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Заместитель председателя</w:t>
            </w:r>
          </w:p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EC411B" w:rsidRPr="00EC411B" w:rsidRDefault="00EC411B" w:rsidP="0027424F">
            <w:pPr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EC411B" w:rsidRPr="00EC411B" w:rsidRDefault="00EC411B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EC411B" w:rsidRPr="00EC411B" w:rsidRDefault="00EC411B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EC411B" w:rsidRPr="00EC411B" w:rsidRDefault="00EC411B" w:rsidP="0027424F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                                 Н.М. Менкеева</w:t>
            </w:r>
          </w:p>
        </w:tc>
        <w:tc>
          <w:tcPr>
            <w:tcW w:w="5165" w:type="dxa"/>
          </w:tcPr>
          <w:p w:rsidR="00EC411B" w:rsidRPr="00EC411B" w:rsidRDefault="00EC411B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EC411B" w:rsidRPr="00EC411B" w:rsidRDefault="00EC411B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Республики Калмыкия (ахлачи), </w:t>
            </w:r>
          </w:p>
          <w:p w:rsidR="00EC411B" w:rsidRPr="00EC411B" w:rsidRDefault="00EC411B" w:rsidP="0027424F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EC411B" w:rsidRPr="00EC411B" w:rsidRDefault="00EC411B" w:rsidP="0027424F">
            <w:pPr>
              <w:ind w:left="460"/>
              <w:jc w:val="both"/>
              <w:rPr>
                <w:b w:val="0"/>
                <w:sz w:val="26"/>
                <w:szCs w:val="26"/>
                <w:lang w:val="ru-RU"/>
              </w:rPr>
            </w:pPr>
          </w:p>
          <w:p w:rsidR="00EC411B" w:rsidRPr="00EC411B" w:rsidRDefault="00EC411B" w:rsidP="0027424F">
            <w:pPr>
              <w:ind w:left="460"/>
              <w:rPr>
                <w:b w:val="0"/>
                <w:sz w:val="26"/>
                <w:szCs w:val="26"/>
              </w:rPr>
            </w:pPr>
            <w:r w:rsidRPr="00EC411B">
              <w:rPr>
                <w:b w:val="0"/>
                <w:sz w:val="26"/>
                <w:szCs w:val="26"/>
                <w:lang w:val="ru-RU"/>
              </w:rPr>
              <w:t xml:space="preserve">                                   </w:t>
            </w:r>
            <w:r w:rsidRPr="00EC411B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7269C8" w:rsidRDefault="007269C8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</w:p>
    <w:p w:rsidR="00A71E30" w:rsidRDefault="006D01F2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Приложение </w:t>
      </w:r>
      <w:r w:rsidR="00A71E30">
        <w:rPr>
          <w:b w:val="0"/>
          <w:color w:val="000000"/>
          <w:spacing w:val="-1"/>
          <w:szCs w:val="24"/>
          <w:lang w:val="ru-RU"/>
        </w:rPr>
        <w:t>3</w:t>
      </w:r>
    </w:p>
    <w:p w:rsidR="00A71E30" w:rsidRDefault="006D01F2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к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 </w:t>
      </w:r>
      <w:r w:rsidR="00A71E30">
        <w:rPr>
          <w:b w:val="0"/>
          <w:color w:val="000000"/>
          <w:spacing w:val="-1"/>
          <w:szCs w:val="24"/>
          <w:lang w:val="ru-RU"/>
        </w:rPr>
        <w:t xml:space="preserve">проекту </w:t>
      </w:r>
      <w:r w:rsidRPr="00E52C8A">
        <w:rPr>
          <w:b w:val="0"/>
          <w:color w:val="000000"/>
          <w:spacing w:val="-1"/>
          <w:szCs w:val="24"/>
          <w:lang w:val="ru-RU"/>
        </w:rPr>
        <w:t>р</w:t>
      </w:r>
      <w:r w:rsidRPr="00E52C8A">
        <w:rPr>
          <w:b w:val="0"/>
          <w:color w:val="000000"/>
          <w:spacing w:val="3"/>
          <w:szCs w:val="24"/>
          <w:lang w:val="ru-RU"/>
        </w:rPr>
        <w:t>ешени</w:t>
      </w:r>
      <w:r w:rsidR="00A71E30">
        <w:rPr>
          <w:b w:val="0"/>
          <w:color w:val="000000"/>
          <w:spacing w:val="3"/>
          <w:szCs w:val="24"/>
          <w:lang w:val="ru-RU"/>
        </w:rPr>
        <w:t>я</w:t>
      </w:r>
      <w:r w:rsidRPr="00E52C8A">
        <w:rPr>
          <w:b w:val="0"/>
          <w:color w:val="000000"/>
          <w:spacing w:val="3"/>
          <w:szCs w:val="24"/>
          <w:lang w:val="ru-RU"/>
        </w:rPr>
        <w:t xml:space="preserve">                                                                                                                                  Собрания </w:t>
      </w:r>
      <w:r w:rsidRPr="00E52C8A">
        <w:rPr>
          <w:b w:val="0"/>
          <w:color w:val="000000"/>
          <w:spacing w:val="-1"/>
          <w:szCs w:val="24"/>
          <w:lang w:val="ru-RU"/>
        </w:rPr>
        <w:t xml:space="preserve">депутатов Ульдючинского                                                                                                                сельского муниципального образования                                                                                                         Республики Калмыкия  </w:t>
      </w:r>
    </w:p>
    <w:p w:rsidR="00A71E30" w:rsidRDefault="00A71E30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«О бюджете Ульдючинского</w:t>
      </w:r>
    </w:p>
    <w:p w:rsidR="00A71E30" w:rsidRDefault="00A71E30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сельского муниципального образования </w:t>
      </w:r>
    </w:p>
    <w:p w:rsidR="00A71E30" w:rsidRDefault="00A71E30" w:rsidP="006D01F2">
      <w:pPr>
        <w:jc w:val="right"/>
        <w:rPr>
          <w:b w:val="0"/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Республики Калмыкия на 2022 год </w:t>
      </w:r>
    </w:p>
    <w:p w:rsidR="006D01F2" w:rsidRPr="00E52C8A" w:rsidRDefault="00A71E30" w:rsidP="006D01F2">
      <w:pPr>
        <w:jc w:val="right"/>
        <w:rPr>
          <w:b w:val="0"/>
          <w:color w:val="000000"/>
          <w:spacing w:val="-4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>и плановый период 2023 и 2024 годов»</w:t>
      </w:r>
      <w:r w:rsidR="006D01F2" w:rsidRPr="00E52C8A">
        <w:rPr>
          <w:b w:val="0"/>
          <w:color w:val="000000"/>
          <w:spacing w:val="-1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="006D01F2" w:rsidRPr="00E52C8A">
        <w:rPr>
          <w:b w:val="0"/>
          <w:color w:val="000000"/>
          <w:spacing w:val="-4"/>
          <w:szCs w:val="24"/>
          <w:lang w:val="ru-RU"/>
        </w:rPr>
        <w:t>от «</w:t>
      </w:r>
      <w:r>
        <w:rPr>
          <w:b w:val="0"/>
          <w:color w:val="000000"/>
          <w:spacing w:val="-4"/>
          <w:szCs w:val="24"/>
          <w:lang w:val="ru-RU"/>
        </w:rPr>
        <w:t>___</w:t>
      </w:r>
      <w:r w:rsidR="006D01F2" w:rsidRPr="00E52C8A">
        <w:rPr>
          <w:b w:val="0"/>
          <w:color w:val="000000"/>
          <w:spacing w:val="-4"/>
          <w:szCs w:val="24"/>
          <w:lang w:val="ru-RU"/>
        </w:rPr>
        <w:t xml:space="preserve">» </w:t>
      </w:r>
      <w:r>
        <w:rPr>
          <w:b w:val="0"/>
          <w:color w:val="000000"/>
          <w:spacing w:val="-4"/>
          <w:szCs w:val="24"/>
          <w:lang w:val="ru-RU"/>
        </w:rPr>
        <w:t>______</w:t>
      </w:r>
      <w:r w:rsidR="006D01F2" w:rsidRPr="00E52C8A">
        <w:rPr>
          <w:b w:val="0"/>
          <w:color w:val="000000"/>
          <w:spacing w:val="-4"/>
          <w:szCs w:val="24"/>
          <w:lang w:val="ru-RU"/>
        </w:rPr>
        <w:t xml:space="preserve">  20</w:t>
      </w:r>
      <w:r w:rsidR="006D01F2">
        <w:rPr>
          <w:b w:val="0"/>
          <w:color w:val="000000"/>
          <w:spacing w:val="-4"/>
          <w:szCs w:val="24"/>
          <w:lang w:val="ru-RU"/>
        </w:rPr>
        <w:t>2</w:t>
      </w:r>
      <w:r w:rsidR="007269C8">
        <w:rPr>
          <w:b w:val="0"/>
          <w:color w:val="000000"/>
          <w:spacing w:val="-4"/>
          <w:szCs w:val="24"/>
          <w:lang w:val="ru-RU"/>
        </w:rPr>
        <w:t>1</w:t>
      </w:r>
      <w:r w:rsidR="006D01F2" w:rsidRPr="00E52C8A">
        <w:rPr>
          <w:b w:val="0"/>
          <w:color w:val="000000"/>
          <w:spacing w:val="-4"/>
          <w:szCs w:val="24"/>
          <w:lang w:val="ru-RU"/>
        </w:rPr>
        <w:t xml:space="preserve"> года № </w:t>
      </w:r>
      <w:r>
        <w:rPr>
          <w:b w:val="0"/>
          <w:color w:val="000000"/>
          <w:spacing w:val="-4"/>
          <w:szCs w:val="24"/>
          <w:lang w:val="ru-RU"/>
        </w:rPr>
        <w:t>___</w:t>
      </w:r>
    </w:p>
    <w:p w:rsidR="006D01F2" w:rsidRPr="006D01F2" w:rsidRDefault="006D01F2" w:rsidP="006D01F2">
      <w:pPr>
        <w:jc w:val="center"/>
        <w:rPr>
          <w:lang w:val="ru-RU"/>
        </w:rPr>
      </w:pPr>
    </w:p>
    <w:p w:rsidR="006D01F2" w:rsidRPr="006D01F2" w:rsidRDefault="006D01F2" w:rsidP="006D01F2">
      <w:pPr>
        <w:jc w:val="center"/>
        <w:rPr>
          <w:lang w:val="ru-RU"/>
        </w:rPr>
      </w:pPr>
      <w:r w:rsidRPr="006D01F2">
        <w:rPr>
          <w:b w:val="0"/>
          <w:lang w:val="ru-RU"/>
        </w:rPr>
        <w:t xml:space="preserve">Объем поступлений доходов бюджета  </w:t>
      </w:r>
      <w:r w:rsidRPr="00C9442D">
        <w:rPr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Pr="006D01F2">
        <w:rPr>
          <w:b w:val="0"/>
          <w:lang w:val="ru-RU"/>
        </w:rPr>
        <w:t xml:space="preserve"> на 202</w:t>
      </w:r>
      <w:r w:rsidR="00A71E30">
        <w:rPr>
          <w:b w:val="0"/>
          <w:lang w:val="ru-RU"/>
        </w:rPr>
        <w:t>2</w:t>
      </w:r>
      <w:r w:rsidRPr="006D01F2">
        <w:rPr>
          <w:b w:val="0"/>
          <w:lang w:val="ru-RU"/>
        </w:rPr>
        <w:t xml:space="preserve"> год и  плановый период 202</w:t>
      </w:r>
      <w:r w:rsidR="00A71E30">
        <w:rPr>
          <w:b w:val="0"/>
          <w:lang w:val="ru-RU"/>
        </w:rPr>
        <w:t>3</w:t>
      </w:r>
      <w:r>
        <w:rPr>
          <w:b w:val="0"/>
          <w:lang w:val="ru-RU"/>
        </w:rPr>
        <w:t xml:space="preserve"> и </w:t>
      </w:r>
      <w:r w:rsidRPr="006D01F2">
        <w:rPr>
          <w:b w:val="0"/>
          <w:lang w:val="ru-RU"/>
        </w:rPr>
        <w:t>202</w:t>
      </w:r>
      <w:r w:rsidR="00A71E30">
        <w:rPr>
          <w:b w:val="0"/>
          <w:lang w:val="ru-RU"/>
        </w:rPr>
        <w:t>4</w:t>
      </w:r>
      <w:r w:rsidRPr="006D01F2">
        <w:rPr>
          <w:b w:val="0"/>
          <w:lang w:val="ru-RU"/>
        </w:rPr>
        <w:t xml:space="preserve"> год</w:t>
      </w:r>
      <w:r>
        <w:rPr>
          <w:b w:val="0"/>
          <w:lang w:val="ru-RU"/>
        </w:rPr>
        <w:t>ов</w:t>
      </w:r>
    </w:p>
    <w:p w:rsidR="006D01F2" w:rsidRPr="006D01F2" w:rsidRDefault="006D01F2" w:rsidP="006D01F2">
      <w:pPr>
        <w:jc w:val="center"/>
        <w:rPr>
          <w:lang w:val="ru-RU"/>
        </w:rPr>
      </w:pPr>
    </w:p>
    <w:p w:rsidR="006D01F2" w:rsidRPr="006D01F2" w:rsidRDefault="006D01F2" w:rsidP="006D01F2">
      <w:pPr>
        <w:jc w:val="right"/>
        <w:rPr>
          <w:b w:val="0"/>
        </w:rPr>
      </w:pPr>
      <w:r w:rsidRPr="006D01F2">
        <w:rPr>
          <w:b w:val="0"/>
        </w:rPr>
        <w:t>(тыс. рублей)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119"/>
        <w:gridCol w:w="907"/>
        <w:gridCol w:w="993"/>
        <w:gridCol w:w="957"/>
      </w:tblGrid>
      <w:tr w:rsidR="006D01F2" w:rsidTr="006D01F2">
        <w:tc>
          <w:tcPr>
            <w:tcW w:w="4219" w:type="dxa"/>
            <w:vMerge w:val="restart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</w:p>
          <w:p w:rsidR="006D01F2" w:rsidRPr="006D01F2" w:rsidRDefault="006D01F2" w:rsidP="004A580D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Виды доходных источников</w:t>
            </w:r>
          </w:p>
        </w:tc>
        <w:tc>
          <w:tcPr>
            <w:tcW w:w="3119" w:type="dxa"/>
            <w:vMerge w:val="restart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</w:p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 xml:space="preserve">Код </w:t>
            </w:r>
          </w:p>
        </w:tc>
        <w:tc>
          <w:tcPr>
            <w:tcW w:w="2857" w:type="dxa"/>
            <w:gridSpan w:val="3"/>
          </w:tcPr>
          <w:p w:rsidR="006D01F2" w:rsidRPr="006D01F2" w:rsidRDefault="006D01F2" w:rsidP="004A580D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 xml:space="preserve">Сумма </w:t>
            </w:r>
          </w:p>
        </w:tc>
      </w:tr>
      <w:tr w:rsidR="006D01F2" w:rsidTr="006D01F2">
        <w:tc>
          <w:tcPr>
            <w:tcW w:w="4219" w:type="dxa"/>
            <w:vMerge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</w:p>
        </w:tc>
        <w:tc>
          <w:tcPr>
            <w:tcW w:w="3119" w:type="dxa"/>
            <w:vMerge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</w:p>
        </w:tc>
        <w:tc>
          <w:tcPr>
            <w:tcW w:w="907" w:type="dxa"/>
          </w:tcPr>
          <w:p w:rsidR="006D01F2" w:rsidRPr="006D01F2" w:rsidRDefault="006D01F2" w:rsidP="00A71E30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202</w:t>
            </w:r>
            <w:r w:rsidR="00A71E30">
              <w:rPr>
                <w:b w:val="0"/>
                <w:lang w:val="ru-RU"/>
              </w:rPr>
              <w:t>2</w:t>
            </w:r>
            <w:r w:rsidRPr="006D01F2">
              <w:rPr>
                <w:b w:val="0"/>
              </w:rPr>
              <w:t>г.</w:t>
            </w:r>
          </w:p>
        </w:tc>
        <w:tc>
          <w:tcPr>
            <w:tcW w:w="993" w:type="dxa"/>
          </w:tcPr>
          <w:p w:rsidR="006D01F2" w:rsidRPr="006D01F2" w:rsidRDefault="006D01F2" w:rsidP="00A71E30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202</w:t>
            </w:r>
            <w:r w:rsidR="00A71E30">
              <w:rPr>
                <w:b w:val="0"/>
                <w:lang w:val="ru-RU"/>
              </w:rPr>
              <w:t>3</w:t>
            </w:r>
            <w:r w:rsidRPr="006D01F2">
              <w:rPr>
                <w:b w:val="0"/>
              </w:rPr>
              <w:t>г.</w:t>
            </w:r>
          </w:p>
        </w:tc>
        <w:tc>
          <w:tcPr>
            <w:tcW w:w="957" w:type="dxa"/>
          </w:tcPr>
          <w:p w:rsidR="006D01F2" w:rsidRPr="006D01F2" w:rsidRDefault="006D01F2" w:rsidP="00A71E30">
            <w:pPr>
              <w:jc w:val="center"/>
              <w:rPr>
                <w:b w:val="0"/>
              </w:rPr>
            </w:pPr>
            <w:r w:rsidRPr="006D01F2">
              <w:rPr>
                <w:b w:val="0"/>
              </w:rPr>
              <w:t>202</w:t>
            </w:r>
            <w:r w:rsidR="00A71E30">
              <w:rPr>
                <w:b w:val="0"/>
                <w:lang w:val="ru-RU"/>
              </w:rPr>
              <w:t>4</w:t>
            </w:r>
            <w:r w:rsidRPr="006D01F2">
              <w:rPr>
                <w:b w:val="0"/>
              </w:rPr>
              <w:t>г.</w:t>
            </w:r>
          </w:p>
        </w:tc>
      </w:tr>
      <w:tr w:rsidR="006D01F2" w:rsidRPr="00E12E07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Налоговые и неналоговые доходы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000 1 00 00000 00 0000 000</w:t>
            </w:r>
          </w:p>
        </w:tc>
        <w:tc>
          <w:tcPr>
            <w:tcW w:w="907" w:type="dxa"/>
          </w:tcPr>
          <w:p w:rsidR="006D01F2" w:rsidRPr="00A71E30" w:rsidRDefault="00A71E30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763</w:t>
            </w:r>
          </w:p>
        </w:tc>
        <w:tc>
          <w:tcPr>
            <w:tcW w:w="993" w:type="dxa"/>
          </w:tcPr>
          <w:p w:rsidR="006D01F2" w:rsidRPr="00A71E30" w:rsidRDefault="00A71E30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763,8</w:t>
            </w:r>
          </w:p>
        </w:tc>
        <w:tc>
          <w:tcPr>
            <w:tcW w:w="957" w:type="dxa"/>
          </w:tcPr>
          <w:p w:rsidR="006D01F2" w:rsidRPr="00A71E30" w:rsidRDefault="00A71E30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786,7</w:t>
            </w:r>
          </w:p>
        </w:tc>
      </w:tr>
      <w:tr w:rsidR="006D01F2" w:rsidTr="006D01F2">
        <w:trPr>
          <w:trHeight w:val="352"/>
        </w:trPr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Налоги на прибыль, доходы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000 1 01 00000 00 0000 000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89,0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94,0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102,0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Налог на доходы физических лиц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000 1 01 02000 01 0000 110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89,0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94,0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102,0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  <w:lang w:val="ru-RU"/>
              </w:rPr>
            </w:pPr>
          </w:p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000 1 01 02010 01 0000 110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89,0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94,0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102,0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Налоги на совокупный доход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000 1 05 00000 00 0000 000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92,0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84,8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97,7</w:t>
            </w:r>
          </w:p>
        </w:tc>
      </w:tr>
      <w:tr w:rsidR="006D01F2" w:rsidTr="006D01F2">
        <w:trPr>
          <w:trHeight w:val="363"/>
        </w:trPr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000 1 05 03000 01 0000 110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92,0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84,8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97,7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000 1 05 03010 01 0000 110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92,0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84,8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97,7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6D01F2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Налог на имущество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000 1 06 00000 00 0000 000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582,0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585,0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587,0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Налог на имущество физических лиц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000 1 06 01000 00 0000 110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46,0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51,0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000 1 06 01030 10 0000 110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46,0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51,0</w:t>
            </w:r>
          </w:p>
        </w:tc>
      </w:tr>
      <w:tr w:rsidR="006D01F2" w:rsidRPr="006243F9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Земельный налог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000 1 06 06000 00 0000 110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536,0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536,0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536,0</w:t>
            </w:r>
          </w:p>
        </w:tc>
      </w:tr>
      <w:tr w:rsidR="006D01F2" w:rsidTr="006D01F2"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t>Земельный налог с организаций</w:t>
            </w: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000 1 06 06030 00 0000 110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</w:tr>
      <w:tr w:rsidR="006D01F2" w:rsidTr="006D01F2">
        <w:trPr>
          <w:trHeight w:val="543"/>
        </w:trPr>
        <w:tc>
          <w:tcPr>
            <w:tcW w:w="4219" w:type="dxa"/>
          </w:tcPr>
          <w:p w:rsidR="006D01F2" w:rsidRPr="006D01F2" w:rsidRDefault="006D01F2" w:rsidP="004A580D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6D01F2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  <w:p w:rsidR="006D01F2" w:rsidRPr="006D01F2" w:rsidRDefault="006D01F2" w:rsidP="004A580D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3119" w:type="dxa"/>
          </w:tcPr>
          <w:p w:rsidR="006D01F2" w:rsidRPr="006D01F2" w:rsidRDefault="006D01F2" w:rsidP="006D01F2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000 1 06 06033 10 0000 110</w:t>
            </w:r>
          </w:p>
        </w:tc>
        <w:tc>
          <w:tcPr>
            <w:tcW w:w="90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  <w:tc>
          <w:tcPr>
            <w:tcW w:w="993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  <w:tc>
          <w:tcPr>
            <w:tcW w:w="957" w:type="dxa"/>
          </w:tcPr>
          <w:p w:rsidR="006D01F2" w:rsidRPr="00F77187" w:rsidRDefault="00F77187" w:rsidP="004A580D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43,0</w:t>
            </w:r>
          </w:p>
        </w:tc>
      </w:tr>
      <w:tr w:rsidR="00F77187" w:rsidTr="006D01F2">
        <w:trPr>
          <w:trHeight w:val="543"/>
        </w:trPr>
        <w:tc>
          <w:tcPr>
            <w:tcW w:w="4219" w:type="dxa"/>
          </w:tcPr>
          <w:p w:rsidR="00F77187" w:rsidRPr="006D01F2" w:rsidRDefault="00F77187" w:rsidP="00431E93">
            <w:pPr>
              <w:jc w:val="both"/>
              <w:rPr>
                <w:b w:val="0"/>
                <w:lang w:val="ru-RU"/>
              </w:rPr>
            </w:pPr>
            <w:r w:rsidRPr="006D01F2">
              <w:rPr>
                <w:b w:val="0"/>
                <w:lang w:val="ru-RU"/>
              </w:rPr>
              <w:t>Земельный налог с физических лиц</w:t>
            </w:r>
          </w:p>
        </w:tc>
        <w:tc>
          <w:tcPr>
            <w:tcW w:w="3119" w:type="dxa"/>
          </w:tcPr>
          <w:p w:rsidR="00F77187" w:rsidRPr="006D01F2" w:rsidRDefault="00F77187" w:rsidP="00431E93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t>000 10606040 00 0000 110</w:t>
            </w:r>
          </w:p>
        </w:tc>
        <w:tc>
          <w:tcPr>
            <w:tcW w:w="907" w:type="dxa"/>
          </w:tcPr>
          <w:p w:rsidR="00F77187" w:rsidRPr="00F77187" w:rsidRDefault="00F77187" w:rsidP="00431E93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  <w:tc>
          <w:tcPr>
            <w:tcW w:w="993" w:type="dxa"/>
          </w:tcPr>
          <w:p w:rsidR="00F77187" w:rsidRPr="00F77187" w:rsidRDefault="00F77187" w:rsidP="00431E93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  <w:tc>
          <w:tcPr>
            <w:tcW w:w="957" w:type="dxa"/>
          </w:tcPr>
          <w:p w:rsidR="00F77187" w:rsidRPr="00F77187" w:rsidRDefault="00F77187" w:rsidP="00431E93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</w:tr>
      <w:tr w:rsidR="00F77187" w:rsidRPr="00606706" w:rsidTr="006D01F2">
        <w:tc>
          <w:tcPr>
            <w:tcW w:w="4219" w:type="dxa"/>
          </w:tcPr>
          <w:p w:rsidR="00F77187" w:rsidRPr="006D01F2" w:rsidRDefault="00F77187" w:rsidP="00AC40B0">
            <w:pPr>
              <w:jc w:val="both"/>
              <w:rPr>
                <w:b w:val="0"/>
                <w:color w:val="000000"/>
                <w:szCs w:val="22"/>
                <w:lang w:val="ru-RU"/>
              </w:rPr>
            </w:pPr>
            <w:r w:rsidRPr="006D01F2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>с физических лиц</w:t>
            </w:r>
            <w:r w:rsidRPr="006D01F2">
              <w:rPr>
                <w:b w:val="0"/>
                <w:color w:val="000000"/>
                <w:sz w:val="22"/>
                <w:szCs w:val="22"/>
                <w:lang w:val="ru-RU"/>
              </w:rPr>
              <w:t xml:space="preserve"> обладающих земельным участком, </w:t>
            </w:r>
            <w:r w:rsidRPr="006D01F2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>расположенным в границах сельских поселений</w:t>
            </w:r>
          </w:p>
          <w:p w:rsidR="00F77187" w:rsidRPr="006D01F2" w:rsidRDefault="00F77187" w:rsidP="00AC40B0">
            <w:pPr>
              <w:jc w:val="both"/>
              <w:rPr>
                <w:b w:val="0"/>
                <w:lang w:val="ru-RU"/>
              </w:rPr>
            </w:pPr>
          </w:p>
        </w:tc>
        <w:tc>
          <w:tcPr>
            <w:tcW w:w="3119" w:type="dxa"/>
          </w:tcPr>
          <w:p w:rsidR="00F77187" w:rsidRPr="006D01F2" w:rsidRDefault="00F77187" w:rsidP="00AC40B0">
            <w:pPr>
              <w:ind w:left="-43"/>
              <w:rPr>
                <w:b w:val="0"/>
              </w:rPr>
            </w:pPr>
            <w:r w:rsidRPr="006D01F2">
              <w:rPr>
                <w:b w:val="0"/>
              </w:rPr>
              <w:lastRenderedPageBreak/>
              <w:t>000 1 06 060</w:t>
            </w:r>
            <w:r>
              <w:rPr>
                <w:b w:val="0"/>
                <w:lang w:val="ru-RU"/>
              </w:rPr>
              <w:t>43</w:t>
            </w:r>
            <w:r w:rsidRPr="006D01F2">
              <w:rPr>
                <w:b w:val="0"/>
              </w:rPr>
              <w:t xml:space="preserve"> 10 0000 110</w:t>
            </w:r>
          </w:p>
        </w:tc>
        <w:tc>
          <w:tcPr>
            <w:tcW w:w="907" w:type="dxa"/>
          </w:tcPr>
          <w:p w:rsidR="00F77187" w:rsidRPr="00F77187" w:rsidRDefault="00F77187" w:rsidP="00AC40B0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  <w:tc>
          <w:tcPr>
            <w:tcW w:w="993" w:type="dxa"/>
          </w:tcPr>
          <w:p w:rsidR="00F77187" w:rsidRPr="00F77187" w:rsidRDefault="00F77187" w:rsidP="00AC40B0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  <w:tc>
          <w:tcPr>
            <w:tcW w:w="957" w:type="dxa"/>
          </w:tcPr>
          <w:p w:rsidR="00F77187" w:rsidRPr="00F77187" w:rsidRDefault="00F77187" w:rsidP="00AC40B0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493,0</w:t>
            </w:r>
          </w:p>
        </w:tc>
      </w:tr>
      <w:tr w:rsidR="00F77187" w:rsidTr="006D01F2">
        <w:tc>
          <w:tcPr>
            <w:tcW w:w="4219" w:type="dxa"/>
          </w:tcPr>
          <w:p w:rsidR="00F77187" w:rsidRPr="006D01F2" w:rsidRDefault="00F77187" w:rsidP="004A580D">
            <w:pPr>
              <w:jc w:val="both"/>
              <w:rPr>
                <w:b w:val="0"/>
              </w:rPr>
            </w:pPr>
            <w:r w:rsidRPr="006D01F2">
              <w:rPr>
                <w:b w:val="0"/>
              </w:rPr>
              <w:lastRenderedPageBreak/>
              <w:t>ВСЕГО</w:t>
            </w:r>
          </w:p>
        </w:tc>
        <w:tc>
          <w:tcPr>
            <w:tcW w:w="3119" w:type="dxa"/>
          </w:tcPr>
          <w:p w:rsidR="00F77187" w:rsidRPr="006D01F2" w:rsidRDefault="00F77187" w:rsidP="006D01F2">
            <w:pPr>
              <w:ind w:left="-43"/>
              <w:rPr>
                <w:b w:val="0"/>
              </w:rPr>
            </w:pPr>
          </w:p>
        </w:tc>
        <w:tc>
          <w:tcPr>
            <w:tcW w:w="907" w:type="dxa"/>
          </w:tcPr>
          <w:p w:rsidR="00F77187" w:rsidRPr="006D01F2" w:rsidRDefault="00F77187" w:rsidP="004A580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</w:tcPr>
          <w:p w:rsidR="00F77187" w:rsidRPr="006D01F2" w:rsidRDefault="00F77187" w:rsidP="004A580D">
            <w:pPr>
              <w:jc w:val="center"/>
              <w:rPr>
                <w:b w:val="0"/>
              </w:rPr>
            </w:pPr>
          </w:p>
        </w:tc>
        <w:tc>
          <w:tcPr>
            <w:tcW w:w="957" w:type="dxa"/>
          </w:tcPr>
          <w:p w:rsidR="00F77187" w:rsidRPr="006D01F2" w:rsidRDefault="00F77187" w:rsidP="004A580D">
            <w:pPr>
              <w:jc w:val="center"/>
              <w:rPr>
                <w:b w:val="0"/>
              </w:rPr>
            </w:pPr>
          </w:p>
        </w:tc>
      </w:tr>
    </w:tbl>
    <w:p w:rsidR="006D01F2" w:rsidRDefault="006D01F2" w:rsidP="006D01F2"/>
    <w:p w:rsidR="006D01F2" w:rsidRDefault="006D01F2" w:rsidP="006D01F2">
      <w:pPr>
        <w:jc w:val="center"/>
      </w:pPr>
    </w:p>
    <w:p w:rsidR="006D01F2" w:rsidRDefault="006D01F2" w:rsidP="006D01F2">
      <w:pPr>
        <w:jc w:val="center"/>
      </w:pPr>
    </w:p>
    <w:p w:rsidR="006D01F2" w:rsidRDefault="006D01F2" w:rsidP="006D01F2">
      <w:pPr>
        <w:jc w:val="center"/>
      </w:pPr>
    </w:p>
    <w:p w:rsidR="006D01F2" w:rsidRDefault="006D01F2" w:rsidP="006D01F2">
      <w:pPr>
        <w:jc w:val="both"/>
      </w:pPr>
    </w:p>
    <w:p w:rsidR="006D01F2" w:rsidRDefault="006D01F2" w:rsidP="006D01F2"/>
    <w:p w:rsidR="0046207B" w:rsidRPr="00C9442D" w:rsidRDefault="0046207B" w:rsidP="00C7576A">
      <w:pPr>
        <w:jc w:val="both"/>
        <w:rPr>
          <w:b w:val="0"/>
          <w:szCs w:val="24"/>
          <w:lang w:val="ru-RU"/>
        </w:rPr>
      </w:pPr>
    </w:p>
    <w:sectPr w:rsidR="0046207B" w:rsidRPr="00C9442D" w:rsidSect="00EC411B">
      <w:footerReference w:type="default" r:id="rId8"/>
      <w:pgSz w:w="11906" w:h="16838"/>
      <w:pgMar w:top="851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30" w:rsidRDefault="00474230" w:rsidP="00CC4197">
      <w:r>
        <w:separator/>
      </w:r>
    </w:p>
  </w:endnote>
  <w:endnote w:type="continuationSeparator" w:id="1">
    <w:p w:rsidR="00474230" w:rsidRDefault="00474230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655705"/>
      <w:docPartObj>
        <w:docPartGallery w:val="Page Numbers (Bottom of Page)"/>
        <w:docPartUnique/>
      </w:docPartObj>
    </w:sdtPr>
    <w:sdtContent>
      <w:p w:rsidR="00DF5486" w:rsidRDefault="00947369">
        <w:pPr>
          <w:pStyle w:val="afe"/>
          <w:jc w:val="right"/>
        </w:pPr>
        <w:r>
          <w:fldChar w:fldCharType="begin"/>
        </w:r>
        <w:r w:rsidR="00DF5486">
          <w:instrText>PAGE   \* MERGEFORMAT</w:instrText>
        </w:r>
        <w:r>
          <w:fldChar w:fldCharType="separate"/>
        </w:r>
        <w:r w:rsidR="009E7854" w:rsidRPr="009E7854">
          <w:rPr>
            <w:noProof/>
            <w:lang w:val="ru-RU"/>
          </w:rPr>
          <w:t>2</w:t>
        </w:r>
        <w:r>
          <w:fldChar w:fldCharType="end"/>
        </w:r>
      </w:p>
    </w:sdtContent>
  </w:sdt>
  <w:p w:rsidR="00DF5486" w:rsidRDefault="00DF5486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30" w:rsidRDefault="00474230" w:rsidP="00CC4197">
      <w:r>
        <w:separator/>
      </w:r>
    </w:p>
  </w:footnote>
  <w:footnote w:type="continuationSeparator" w:id="1">
    <w:p w:rsidR="00474230" w:rsidRDefault="00474230" w:rsidP="00CC4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114575"/>
    <w:multiLevelType w:val="hybridMultilevel"/>
    <w:tmpl w:val="2A80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64355"/>
    <w:multiLevelType w:val="hybridMultilevel"/>
    <w:tmpl w:val="E260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36199"/>
    <w:rsid w:val="00056506"/>
    <w:rsid w:val="0008206F"/>
    <w:rsid w:val="00084DCE"/>
    <w:rsid w:val="000914D9"/>
    <w:rsid w:val="000A095B"/>
    <w:rsid w:val="000A763F"/>
    <w:rsid w:val="000B3390"/>
    <w:rsid w:val="000E6A9A"/>
    <w:rsid w:val="00140D38"/>
    <w:rsid w:val="00142463"/>
    <w:rsid w:val="00146A6C"/>
    <w:rsid w:val="00160017"/>
    <w:rsid w:val="00162127"/>
    <w:rsid w:val="001805BD"/>
    <w:rsid w:val="001B7F98"/>
    <w:rsid w:val="00234844"/>
    <w:rsid w:val="00240320"/>
    <w:rsid w:val="002564BB"/>
    <w:rsid w:val="00256543"/>
    <w:rsid w:val="00281F72"/>
    <w:rsid w:val="002C02E8"/>
    <w:rsid w:val="002D5CCB"/>
    <w:rsid w:val="002F117C"/>
    <w:rsid w:val="003836E0"/>
    <w:rsid w:val="003A23D8"/>
    <w:rsid w:val="003E6646"/>
    <w:rsid w:val="00405C56"/>
    <w:rsid w:val="0041302B"/>
    <w:rsid w:val="004344D7"/>
    <w:rsid w:val="0046207B"/>
    <w:rsid w:val="00474230"/>
    <w:rsid w:val="0048090F"/>
    <w:rsid w:val="00490379"/>
    <w:rsid w:val="004950D5"/>
    <w:rsid w:val="004D7FA4"/>
    <w:rsid w:val="004F13C6"/>
    <w:rsid w:val="00580AAE"/>
    <w:rsid w:val="00585625"/>
    <w:rsid w:val="00595675"/>
    <w:rsid w:val="005A2893"/>
    <w:rsid w:val="005D59C1"/>
    <w:rsid w:val="005F3B4C"/>
    <w:rsid w:val="00661890"/>
    <w:rsid w:val="0066423B"/>
    <w:rsid w:val="00683D25"/>
    <w:rsid w:val="00691BE7"/>
    <w:rsid w:val="006B0D1B"/>
    <w:rsid w:val="006B1F93"/>
    <w:rsid w:val="006D01F2"/>
    <w:rsid w:val="007269C8"/>
    <w:rsid w:val="007660F5"/>
    <w:rsid w:val="00767319"/>
    <w:rsid w:val="00784096"/>
    <w:rsid w:val="00787299"/>
    <w:rsid w:val="0079009C"/>
    <w:rsid w:val="007961F8"/>
    <w:rsid w:val="0079692C"/>
    <w:rsid w:val="007C3254"/>
    <w:rsid w:val="007F0D46"/>
    <w:rsid w:val="0082294B"/>
    <w:rsid w:val="008579B9"/>
    <w:rsid w:val="00866293"/>
    <w:rsid w:val="00870137"/>
    <w:rsid w:val="00887FB1"/>
    <w:rsid w:val="00893AD4"/>
    <w:rsid w:val="008A0181"/>
    <w:rsid w:val="008E755A"/>
    <w:rsid w:val="008F76B2"/>
    <w:rsid w:val="00921DDA"/>
    <w:rsid w:val="00924ADB"/>
    <w:rsid w:val="00947369"/>
    <w:rsid w:val="00954BD5"/>
    <w:rsid w:val="009674CD"/>
    <w:rsid w:val="00993EFE"/>
    <w:rsid w:val="009A55E3"/>
    <w:rsid w:val="009D1AA7"/>
    <w:rsid w:val="009E7854"/>
    <w:rsid w:val="009F516B"/>
    <w:rsid w:val="00A02482"/>
    <w:rsid w:val="00A255A3"/>
    <w:rsid w:val="00A62F61"/>
    <w:rsid w:val="00A71E30"/>
    <w:rsid w:val="00AB6C33"/>
    <w:rsid w:val="00AC17D6"/>
    <w:rsid w:val="00B0455C"/>
    <w:rsid w:val="00B10DED"/>
    <w:rsid w:val="00B157B4"/>
    <w:rsid w:val="00B96E4E"/>
    <w:rsid w:val="00BC42F4"/>
    <w:rsid w:val="00BD6416"/>
    <w:rsid w:val="00C105AB"/>
    <w:rsid w:val="00C23AE8"/>
    <w:rsid w:val="00C2767C"/>
    <w:rsid w:val="00C4229D"/>
    <w:rsid w:val="00C526AD"/>
    <w:rsid w:val="00C7576A"/>
    <w:rsid w:val="00C9382E"/>
    <w:rsid w:val="00C9442D"/>
    <w:rsid w:val="00CB2DAA"/>
    <w:rsid w:val="00CC0574"/>
    <w:rsid w:val="00CC4197"/>
    <w:rsid w:val="00CD5F18"/>
    <w:rsid w:val="00CE12D6"/>
    <w:rsid w:val="00CE6789"/>
    <w:rsid w:val="00D160FD"/>
    <w:rsid w:val="00D316C7"/>
    <w:rsid w:val="00D37B33"/>
    <w:rsid w:val="00D47D69"/>
    <w:rsid w:val="00D5066E"/>
    <w:rsid w:val="00D55108"/>
    <w:rsid w:val="00D662A4"/>
    <w:rsid w:val="00D869F7"/>
    <w:rsid w:val="00DC5C21"/>
    <w:rsid w:val="00DD1769"/>
    <w:rsid w:val="00DD39A5"/>
    <w:rsid w:val="00DF5486"/>
    <w:rsid w:val="00DF730D"/>
    <w:rsid w:val="00E92EA5"/>
    <w:rsid w:val="00EB5910"/>
    <w:rsid w:val="00EC0E09"/>
    <w:rsid w:val="00EC411B"/>
    <w:rsid w:val="00ED7077"/>
    <w:rsid w:val="00F042A3"/>
    <w:rsid w:val="00F2162E"/>
    <w:rsid w:val="00F21D03"/>
    <w:rsid w:val="00F25D33"/>
    <w:rsid w:val="00F3688E"/>
    <w:rsid w:val="00F37571"/>
    <w:rsid w:val="00F437A1"/>
    <w:rsid w:val="00F77187"/>
    <w:rsid w:val="00F86438"/>
    <w:rsid w:val="00F94954"/>
    <w:rsid w:val="00FD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styleId="afc">
    <w:name w:val="header"/>
    <w:basedOn w:val="a"/>
    <w:link w:val="afd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e">
    <w:name w:val="footer"/>
    <w:basedOn w:val="a"/>
    <w:link w:val="aff"/>
    <w:uiPriority w:val="99"/>
    <w:unhideWhenUsed/>
    <w:rsid w:val="00DF548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DF548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6D01F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D01F2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C3A9-33FD-4943-989A-7F8303B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СМО</cp:lastModifiedBy>
  <cp:revision>6</cp:revision>
  <cp:lastPrinted>2019-11-05T11:38:00Z</cp:lastPrinted>
  <dcterms:created xsi:type="dcterms:W3CDTF">2021-11-18T11:50:00Z</dcterms:created>
  <dcterms:modified xsi:type="dcterms:W3CDTF">2021-12-02T10:38:00Z</dcterms:modified>
</cp:coreProperties>
</file>